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E42BF" w14:textId="77777777" w:rsidR="00942860" w:rsidRDefault="00942860" w:rsidP="005A0B03">
      <w:pPr>
        <w:ind w:right="50"/>
        <w:jc w:val="center"/>
        <w:rPr>
          <w:rFonts w:cs="Arial"/>
          <w:i/>
        </w:rPr>
      </w:pPr>
    </w:p>
    <w:p w14:paraId="0CF39D6A" w14:textId="77777777" w:rsidR="009140FA" w:rsidRPr="000E227B" w:rsidRDefault="009140FA" w:rsidP="005A0B03">
      <w:pPr>
        <w:ind w:right="50"/>
        <w:jc w:val="center"/>
        <w:rPr>
          <w:rFonts w:cs="Arial"/>
        </w:rPr>
      </w:pPr>
      <w:r w:rsidRPr="000E227B">
        <w:rPr>
          <w:rFonts w:cs="Arial"/>
        </w:rPr>
        <w:t>(                                        )</w:t>
      </w:r>
    </w:p>
    <w:p w14:paraId="78EAA114" w14:textId="77777777" w:rsidR="00141D99" w:rsidRPr="000E227B" w:rsidRDefault="00141D99" w:rsidP="005A0B03">
      <w:pPr>
        <w:ind w:right="50"/>
        <w:jc w:val="center"/>
        <w:rPr>
          <w:rFonts w:cs="Arial"/>
          <w:i/>
        </w:rPr>
      </w:pPr>
    </w:p>
    <w:p w14:paraId="5C327799" w14:textId="77777777" w:rsidR="00942860" w:rsidRPr="000E227B" w:rsidRDefault="00BE71BB" w:rsidP="005A0B03">
      <w:pPr>
        <w:ind w:right="50"/>
        <w:jc w:val="center"/>
        <w:rPr>
          <w:rFonts w:cs="Arial"/>
        </w:rPr>
      </w:pPr>
      <w:r w:rsidRPr="000E227B">
        <w:rPr>
          <w:rFonts w:cs="Arial"/>
        </w:rPr>
        <w:t>«</w:t>
      </w:r>
      <w:r w:rsidR="00942860" w:rsidRPr="000E227B">
        <w:rPr>
          <w:rFonts w:cs="Arial"/>
        </w:rPr>
        <w:t xml:space="preserve">Por el cual </w:t>
      </w:r>
      <w:r w:rsidR="0075015B" w:rsidRPr="000E227B">
        <w:rPr>
          <w:rFonts w:cs="Arial"/>
        </w:rPr>
        <w:t xml:space="preserve">se crea </w:t>
      </w:r>
      <w:r w:rsidR="00F22B27" w:rsidRPr="000E227B">
        <w:rPr>
          <w:rFonts w:cs="Arial"/>
        </w:rPr>
        <w:t>el Sistema</w:t>
      </w:r>
      <w:r w:rsidR="003B7001" w:rsidRPr="000E227B">
        <w:rPr>
          <w:rFonts w:cs="Arial"/>
        </w:rPr>
        <w:t xml:space="preserve"> para la</w:t>
      </w:r>
      <w:r w:rsidR="00942860" w:rsidRPr="000E227B">
        <w:rPr>
          <w:rFonts w:cs="Arial"/>
        </w:rPr>
        <w:t xml:space="preserve"> Garantía Progresiva del Derecho a </w:t>
      </w:r>
      <w:r w:rsidR="00811180" w:rsidRPr="000E227B">
        <w:rPr>
          <w:rFonts w:cs="Arial"/>
        </w:rPr>
        <w:t xml:space="preserve">la </w:t>
      </w:r>
      <w:r w:rsidR="00942860" w:rsidRPr="000E227B">
        <w:rPr>
          <w:rFonts w:cs="Arial"/>
        </w:rPr>
        <w:t>Alimentación</w:t>
      </w:r>
      <w:r w:rsidR="0075015B" w:rsidRPr="000E227B">
        <w:rPr>
          <w:rFonts w:cs="Arial"/>
        </w:rPr>
        <w:t xml:space="preserve">, se modifica la Comisión Intersectorial de Seguridad Alimentaria y Nutricional </w:t>
      </w:r>
      <w:r w:rsidRPr="000E227B">
        <w:rPr>
          <w:rFonts w:cs="Arial"/>
        </w:rPr>
        <w:t>(</w:t>
      </w:r>
      <w:r w:rsidR="0075015B" w:rsidRPr="000E227B">
        <w:rPr>
          <w:rFonts w:cs="Arial"/>
        </w:rPr>
        <w:t>CISAN</w:t>
      </w:r>
      <w:r w:rsidRPr="000E227B">
        <w:rPr>
          <w:rFonts w:cs="Arial"/>
        </w:rPr>
        <w:t>)</w:t>
      </w:r>
      <w:r w:rsidR="00622912" w:rsidRPr="000E227B">
        <w:rPr>
          <w:rFonts w:cs="Arial"/>
        </w:rPr>
        <w:t xml:space="preserve"> y se dictan otras disposiciones</w:t>
      </w:r>
      <w:r w:rsidRPr="000E227B">
        <w:rPr>
          <w:rFonts w:cs="Arial"/>
        </w:rPr>
        <w:t>»</w:t>
      </w:r>
    </w:p>
    <w:p w14:paraId="172301D3" w14:textId="77777777" w:rsidR="006D020E" w:rsidRPr="000E227B" w:rsidRDefault="006D020E" w:rsidP="005A0B03">
      <w:pPr>
        <w:ind w:right="50"/>
        <w:jc w:val="both"/>
        <w:rPr>
          <w:rFonts w:cs="Arial"/>
          <w:lang w:val="es-CO"/>
        </w:rPr>
      </w:pPr>
    </w:p>
    <w:p w14:paraId="3509BBF1" w14:textId="77777777" w:rsidR="00A5362C" w:rsidRPr="000E227B" w:rsidRDefault="00A5362C" w:rsidP="005A0B03">
      <w:pPr>
        <w:ind w:right="50"/>
        <w:jc w:val="center"/>
        <w:rPr>
          <w:rFonts w:cs="Arial"/>
          <w:b/>
          <w:lang w:val="es-CO"/>
        </w:rPr>
      </w:pPr>
    </w:p>
    <w:p w14:paraId="517BE08B" w14:textId="77777777" w:rsidR="006D020E" w:rsidRPr="000E227B" w:rsidRDefault="006D020E" w:rsidP="005A0B03">
      <w:pPr>
        <w:ind w:right="50"/>
        <w:jc w:val="center"/>
        <w:rPr>
          <w:rFonts w:cs="Arial"/>
          <w:b/>
          <w:lang w:val="es-CO"/>
        </w:rPr>
      </w:pPr>
      <w:r w:rsidRPr="000E227B">
        <w:rPr>
          <w:rFonts w:cs="Arial"/>
          <w:b/>
          <w:lang w:val="es-CO"/>
        </w:rPr>
        <w:t>EL PRESIDENTE DE LA REPÚBLICA DE COLOMBIA</w:t>
      </w:r>
    </w:p>
    <w:p w14:paraId="18622617" w14:textId="77777777" w:rsidR="006D020E" w:rsidRPr="000E227B" w:rsidRDefault="006D020E" w:rsidP="005A0B03">
      <w:pPr>
        <w:ind w:right="50"/>
        <w:jc w:val="center"/>
        <w:rPr>
          <w:rFonts w:cs="Arial"/>
          <w:lang w:val="es-CO"/>
        </w:rPr>
      </w:pPr>
    </w:p>
    <w:p w14:paraId="085C01EC" w14:textId="77777777" w:rsidR="005205BB" w:rsidRPr="000E227B" w:rsidRDefault="005205BB" w:rsidP="005A0B03">
      <w:pPr>
        <w:ind w:right="50"/>
        <w:jc w:val="center"/>
        <w:rPr>
          <w:rFonts w:cs="Arial"/>
        </w:rPr>
      </w:pPr>
      <w:r w:rsidRPr="000E227B">
        <w:rPr>
          <w:rFonts w:cs="Arial"/>
        </w:rPr>
        <w:t xml:space="preserve">En ejercicio </w:t>
      </w:r>
      <w:r w:rsidR="00B95D12" w:rsidRPr="000E227B">
        <w:rPr>
          <w:rFonts w:cs="Arial"/>
        </w:rPr>
        <w:t xml:space="preserve">de sus </w:t>
      </w:r>
      <w:r w:rsidRPr="000E227B">
        <w:rPr>
          <w:rFonts w:cs="Arial"/>
        </w:rPr>
        <w:t>facultades</w:t>
      </w:r>
      <w:r w:rsidR="00B95D12" w:rsidRPr="000E227B">
        <w:rPr>
          <w:rFonts w:cs="Arial"/>
        </w:rPr>
        <w:t xml:space="preserve"> constitucionales y legales</w:t>
      </w:r>
      <w:r w:rsidRPr="000E227B">
        <w:rPr>
          <w:rFonts w:cs="Arial"/>
        </w:rPr>
        <w:t xml:space="preserve">, </w:t>
      </w:r>
      <w:r w:rsidR="00B95D12" w:rsidRPr="000E227B">
        <w:rPr>
          <w:rFonts w:cs="Arial"/>
        </w:rPr>
        <w:t xml:space="preserve">en especial las conferidas por el </w:t>
      </w:r>
      <w:r w:rsidR="0075015B" w:rsidRPr="000E227B">
        <w:rPr>
          <w:rFonts w:cs="Arial"/>
        </w:rPr>
        <w:t>numeral 16 del artículo 189 de la Constitución Política</w:t>
      </w:r>
      <w:r w:rsidR="00A57191" w:rsidRPr="000E227B">
        <w:rPr>
          <w:rFonts w:cs="Arial"/>
        </w:rPr>
        <w:t xml:space="preserve"> y</w:t>
      </w:r>
      <w:r w:rsidR="0075015B" w:rsidRPr="000E227B">
        <w:rPr>
          <w:rFonts w:cs="Arial"/>
        </w:rPr>
        <w:t xml:space="preserve"> el </w:t>
      </w:r>
      <w:r w:rsidR="00B95D12" w:rsidRPr="000E227B">
        <w:rPr>
          <w:rFonts w:cs="Arial"/>
        </w:rPr>
        <w:t xml:space="preserve">artículo 43 de la Ley 489 de 1998, </w:t>
      </w:r>
      <w:r w:rsidRPr="000E227B">
        <w:rPr>
          <w:rFonts w:cs="Arial"/>
        </w:rPr>
        <w:t>y</w:t>
      </w:r>
    </w:p>
    <w:p w14:paraId="4CC26BBD" w14:textId="77777777" w:rsidR="00DA4C9D" w:rsidRPr="000E227B" w:rsidRDefault="00DA4C9D" w:rsidP="005A0B03">
      <w:pPr>
        <w:ind w:right="50"/>
        <w:jc w:val="center"/>
        <w:rPr>
          <w:rFonts w:cs="Arial"/>
          <w:lang w:val="es-CO"/>
        </w:rPr>
      </w:pPr>
    </w:p>
    <w:p w14:paraId="59AC038E" w14:textId="77777777" w:rsidR="006D020E" w:rsidRPr="000E227B" w:rsidRDefault="006D020E" w:rsidP="005A0B03">
      <w:pPr>
        <w:ind w:right="50"/>
        <w:jc w:val="center"/>
        <w:rPr>
          <w:rFonts w:cs="Arial"/>
          <w:b/>
          <w:bCs/>
          <w:lang w:val="es-CO"/>
        </w:rPr>
      </w:pPr>
      <w:r w:rsidRPr="000E227B">
        <w:rPr>
          <w:rFonts w:cs="Arial"/>
          <w:b/>
          <w:bCs/>
          <w:lang w:val="es-CO"/>
        </w:rPr>
        <w:t>CONSIDERANDO:</w:t>
      </w:r>
    </w:p>
    <w:p w14:paraId="37114CE2" w14:textId="77777777" w:rsidR="00141D99" w:rsidRPr="000E227B" w:rsidRDefault="00141D99" w:rsidP="005A0B03">
      <w:pPr>
        <w:ind w:right="50"/>
        <w:jc w:val="both"/>
        <w:rPr>
          <w:rFonts w:eastAsia="Arial" w:cs="Arial"/>
        </w:rPr>
      </w:pPr>
    </w:p>
    <w:p w14:paraId="2DBF3BF7" w14:textId="77777777" w:rsidR="00461DF4" w:rsidRPr="000E227B" w:rsidRDefault="00461DF4" w:rsidP="005A0B03">
      <w:pPr>
        <w:ind w:right="50"/>
        <w:jc w:val="both"/>
        <w:rPr>
          <w:rFonts w:cs="Arial"/>
        </w:rPr>
      </w:pPr>
      <w:r w:rsidRPr="000E227B">
        <w:rPr>
          <w:rFonts w:cs="Arial"/>
        </w:rPr>
        <w:t>Que el artículo 22 de la Constitución Política establece que la paz es un derecho y deber de obligatorio cumplimiento.</w:t>
      </w:r>
    </w:p>
    <w:p w14:paraId="1C6C3F9C" w14:textId="77777777" w:rsidR="00461DF4" w:rsidRPr="000E227B" w:rsidRDefault="00461DF4" w:rsidP="005A0B03">
      <w:pPr>
        <w:ind w:right="50"/>
        <w:jc w:val="both"/>
        <w:rPr>
          <w:rFonts w:cs="Arial"/>
        </w:rPr>
      </w:pPr>
    </w:p>
    <w:p w14:paraId="7FD10515" w14:textId="77777777" w:rsidR="00961868" w:rsidRPr="000E227B" w:rsidRDefault="00961868" w:rsidP="005A0B03">
      <w:pPr>
        <w:ind w:left="2" w:right="50" w:hanging="2"/>
        <w:jc w:val="both"/>
        <w:rPr>
          <w:rFonts w:cs="Arial"/>
        </w:rPr>
      </w:pPr>
      <w:r w:rsidRPr="000E227B">
        <w:rPr>
          <w:rFonts w:cs="Arial"/>
        </w:rPr>
        <w:t>Que los artículos 43, 44 y 46 de la Constitución</w:t>
      </w:r>
      <w:r w:rsidR="00461DF4" w:rsidRPr="000E227B">
        <w:rPr>
          <w:rFonts w:cs="Arial"/>
        </w:rPr>
        <w:t xml:space="preserve"> Política</w:t>
      </w:r>
      <w:r w:rsidRPr="000E227B">
        <w:rPr>
          <w:rFonts w:cs="Arial"/>
        </w:rPr>
        <w:t xml:space="preserve"> reconocen especialmente el derecho a la alimentación de las mujeres embarazadas y en periodo de lactancia, de los niños y las niñas, y de las personas de la tercera edad. Así mismo, el artículo 65 de la Carta dispone que la producción de alimentos gozará de la especial protección del Estado, por lo que, para el efecto, este promoverá el desarrollo integral de las actividades agrícolas, pecuarias, pesqueras, forestales y agroindustriales, así como también la construcción de obras de infraestructura física y adecuación de tierras, y la investigación y la transferencia de tecnología.</w:t>
      </w:r>
    </w:p>
    <w:p w14:paraId="10BCE66D" w14:textId="77777777" w:rsidR="00961868" w:rsidRPr="000E227B" w:rsidRDefault="00961868" w:rsidP="005A0B03">
      <w:pPr>
        <w:ind w:right="50"/>
        <w:jc w:val="both"/>
        <w:rPr>
          <w:rFonts w:cs="Arial"/>
        </w:rPr>
      </w:pPr>
    </w:p>
    <w:p w14:paraId="39E09760" w14:textId="77777777" w:rsidR="002C41A7" w:rsidRPr="000E227B" w:rsidRDefault="002C41A7" w:rsidP="005A0B03">
      <w:pPr>
        <w:ind w:right="50"/>
        <w:jc w:val="both"/>
        <w:rPr>
          <w:rFonts w:cs="Arial"/>
        </w:rPr>
      </w:pPr>
      <w:r w:rsidRPr="000E227B">
        <w:rPr>
          <w:rFonts w:cs="Arial"/>
          <w:iCs/>
          <w:lang w:val="es-CO"/>
        </w:rPr>
        <w:t xml:space="preserve">Que el derecho a una alimentación adecuada ha sido reconocido en diversos instrumentos de derecho internacional ratificados por el Congreso de la República. En efecto, el Pacto Internacional de Derechos Económicos, Sociales y Culturales, aprobado por la Ley 74 de 1968, reconoció en su artículo 11 el derecho de toda persona a una alimentación adecuada, y el Comité de Derechos Económicos, Sociales y Culturales adoptó la Observación general N.° 12 sobre el derecho a una alimentación adecuada. Así mismo, </w:t>
      </w:r>
      <w:r w:rsidRPr="000E227B">
        <w:rPr>
          <w:rFonts w:cs="Arial"/>
        </w:rPr>
        <w:t xml:space="preserve">el Protocolo Adicional a la Convención Americana sobre Derechos Humanos en Materia de Derechos Económicos, Sociales y Culturales "Protocolo de San Salvador", aprobado por la Ley 319 de 1996, reconoció en su artículo 12 el derecho de toda persona a una nutrición adecuada que le asegure la posibilidad de gozar del más alto nivel de desarrollo físico, emocional e intelectual. </w:t>
      </w:r>
    </w:p>
    <w:p w14:paraId="781C050E" w14:textId="77777777" w:rsidR="007B617C" w:rsidRPr="000E227B" w:rsidRDefault="007B617C" w:rsidP="005A0B03">
      <w:pPr>
        <w:ind w:right="50"/>
        <w:jc w:val="both"/>
        <w:rPr>
          <w:rFonts w:cs="Arial"/>
        </w:rPr>
      </w:pPr>
    </w:p>
    <w:p w14:paraId="65FAD95A" w14:textId="77777777" w:rsidR="007B617C" w:rsidRPr="000E227B" w:rsidRDefault="00E7050D" w:rsidP="005A0B03">
      <w:pPr>
        <w:ind w:right="50"/>
        <w:jc w:val="both"/>
        <w:rPr>
          <w:rFonts w:cs="Arial"/>
        </w:rPr>
      </w:pPr>
      <w:r w:rsidRPr="000E227B">
        <w:rPr>
          <w:rFonts w:cs="Arial"/>
        </w:rPr>
        <w:t xml:space="preserve">Que </w:t>
      </w:r>
      <w:r w:rsidR="00622572" w:rsidRPr="000E227B">
        <w:rPr>
          <w:rFonts w:cs="Arial"/>
        </w:rPr>
        <w:t xml:space="preserve">la </w:t>
      </w:r>
      <w:r w:rsidRPr="000E227B">
        <w:rPr>
          <w:rFonts w:cs="Arial"/>
        </w:rPr>
        <w:t xml:space="preserve">alimentación adecuada, </w:t>
      </w:r>
      <w:r w:rsidR="00622572" w:rsidRPr="000E227B">
        <w:rPr>
          <w:rFonts w:cs="Arial"/>
        </w:rPr>
        <w:t xml:space="preserve">es </w:t>
      </w:r>
      <w:r w:rsidRPr="000E227B">
        <w:rPr>
          <w:rFonts w:cs="Arial"/>
        </w:rPr>
        <w:t>el derecho a tener acceso, en todo momento, a alimentos adecuados, inocuos y nutritivos con pertinencia cultural, de manera que puedan ser utilizados apropiadamente para satisfacer las necesidades nutricionales colectivas o individuales, mantener una vida sana y lograr un desarrollo integral. Este derecho comprende los atributos de adecuación, disponibilidad y accesibilidad y se caracteriza por que tiene un desarrollo progresivo.</w:t>
      </w:r>
    </w:p>
    <w:p w14:paraId="637147DB" w14:textId="77777777" w:rsidR="00486110" w:rsidRPr="000E227B" w:rsidRDefault="00486110" w:rsidP="005A0B03">
      <w:pPr>
        <w:ind w:right="50"/>
        <w:jc w:val="both"/>
        <w:rPr>
          <w:rFonts w:cs="Arial"/>
        </w:rPr>
      </w:pPr>
    </w:p>
    <w:p w14:paraId="0BDE878F" w14:textId="77777777" w:rsidR="00486110" w:rsidRPr="000E227B" w:rsidRDefault="00486110" w:rsidP="005A0B03">
      <w:pPr>
        <w:ind w:right="50"/>
        <w:jc w:val="both"/>
        <w:rPr>
          <w:rFonts w:cs="Arial"/>
        </w:rPr>
      </w:pPr>
      <w:r w:rsidRPr="000E227B">
        <w:rPr>
          <w:rFonts w:cs="Arial"/>
        </w:rPr>
        <w:t xml:space="preserve">Que </w:t>
      </w:r>
      <w:r w:rsidR="00F308EC" w:rsidRPr="000E227B">
        <w:rPr>
          <w:rFonts w:cs="Arial"/>
        </w:rPr>
        <w:t>e</w:t>
      </w:r>
      <w:r w:rsidRPr="000E227B">
        <w:rPr>
          <w:rFonts w:cs="Arial"/>
        </w:rPr>
        <w:t xml:space="preserve">n el </w:t>
      </w:r>
      <w:r w:rsidR="00F308EC" w:rsidRPr="000E227B">
        <w:rPr>
          <w:rFonts w:cs="Arial"/>
        </w:rPr>
        <w:t>P</w:t>
      </w:r>
      <w:r w:rsidRPr="000E227B">
        <w:rPr>
          <w:rFonts w:cs="Arial"/>
        </w:rPr>
        <w:t>unto 1</w:t>
      </w:r>
      <w:r w:rsidR="00F308EC" w:rsidRPr="000E227B">
        <w:rPr>
          <w:rFonts w:cs="Arial"/>
        </w:rPr>
        <w:t>.3.4</w:t>
      </w:r>
      <w:r w:rsidRPr="000E227B">
        <w:rPr>
          <w:rFonts w:cs="Arial"/>
        </w:rPr>
        <w:t xml:space="preserve"> del Acuerdo Final, el Gobierno </w:t>
      </w:r>
      <w:r w:rsidR="00864F49" w:rsidRPr="000E227B">
        <w:rPr>
          <w:rFonts w:cs="Arial"/>
        </w:rPr>
        <w:t>N</w:t>
      </w:r>
      <w:r w:rsidRPr="000E227B">
        <w:rPr>
          <w:rFonts w:cs="Arial"/>
        </w:rPr>
        <w:t xml:space="preserve">acional y las FARC-EP acordaron la creación de un Sistema para la Garantía Progresiva del Derecho a la Alimentación, </w:t>
      </w:r>
      <w:r w:rsidR="00C9064B" w:rsidRPr="000E227B">
        <w:rPr>
          <w:rFonts w:cs="Arial"/>
        </w:rPr>
        <w:t>con fundamento en</w:t>
      </w:r>
      <w:r w:rsidRPr="000E227B">
        <w:rPr>
          <w:rFonts w:cs="Arial"/>
        </w:rPr>
        <w:t xml:space="preserve"> la obligación de </w:t>
      </w:r>
      <w:r w:rsidR="00B03B0F" w:rsidRPr="000E227B">
        <w:rPr>
          <w:rFonts w:cs="Arial"/>
        </w:rPr>
        <w:t>asegurar</w:t>
      </w:r>
      <w:r w:rsidRPr="000E227B">
        <w:rPr>
          <w:rFonts w:cs="Arial"/>
        </w:rPr>
        <w:t xml:space="preserve"> de manera progresiva el derecho humano a la alimentación sana, nutritiva y culturalmente apropiada. </w:t>
      </w:r>
      <w:r w:rsidR="00B03B0F" w:rsidRPr="000E227B">
        <w:rPr>
          <w:rFonts w:cs="Arial"/>
        </w:rPr>
        <w:t>De conformidad con el Acuerdo Final, e</w:t>
      </w:r>
      <w:r w:rsidRPr="000E227B">
        <w:rPr>
          <w:rFonts w:cs="Arial"/>
        </w:rPr>
        <w:t>ste Sistema tiene como propósito</w:t>
      </w:r>
      <w:r w:rsidR="00F308EC" w:rsidRPr="000E227B">
        <w:rPr>
          <w:rFonts w:cs="Arial"/>
        </w:rPr>
        <w:t>s</w:t>
      </w:r>
      <w:r w:rsidRPr="000E227B">
        <w:rPr>
          <w:rFonts w:cs="Arial"/>
        </w:rPr>
        <w:t xml:space="preserve"> erradicar el hambre</w:t>
      </w:r>
      <w:r w:rsidR="00F308EC" w:rsidRPr="000E227B">
        <w:rPr>
          <w:rFonts w:cs="Arial"/>
        </w:rPr>
        <w:t>;</w:t>
      </w:r>
      <w:r w:rsidRPr="000E227B">
        <w:rPr>
          <w:rFonts w:cs="Arial"/>
        </w:rPr>
        <w:t xml:space="preserve"> fomentar la </w:t>
      </w:r>
      <w:r w:rsidRPr="000E227B">
        <w:rPr>
          <w:rFonts w:cs="Arial"/>
        </w:rPr>
        <w:lastRenderedPageBreak/>
        <w:t>disponibilidad, el acceso y el consumo de alimentos de calidad nutricional en cantidad suficiente</w:t>
      </w:r>
      <w:r w:rsidR="00F308EC" w:rsidRPr="000E227B">
        <w:rPr>
          <w:rFonts w:cs="Arial"/>
        </w:rPr>
        <w:t>;</w:t>
      </w:r>
      <w:r w:rsidRPr="000E227B">
        <w:rPr>
          <w:rFonts w:cs="Arial"/>
        </w:rPr>
        <w:t xml:space="preserve"> </w:t>
      </w:r>
      <w:r w:rsidR="00F308EC" w:rsidRPr="000E227B">
        <w:rPr>
          <w:rFonts w:cs="Arial"/>
        </w:rPr>
        <w:t>incrementar de manera progre</w:t>
      </w:r>
      <w:r w:rsidR="00C9064B" w:rsidRPr="000E227B">
        <w:rPr>
          <w:rFonts w:cs="Arial"/>
        </w:rPr>
        <w:t>siva la producción de alimentos y</w:t>
      </w:r>
      <w:r w:rsidR="00F308EC" w:rsidRPr="000E227B">
        <w:rPr>
          <w:rFonts w:cs="Arial"/>
        </w:rPr>
        <w:t xml:space="preserve"> la generación de ingresos; y, en general, crear condiciones de bienestar para la población rural.</w:t>
      </w:r>
    </w:p>
    <w:p w14:paraId="73033B1C" w14:textId="77777777" w:rsidR="00F308EC" w:rsidRPr="000E227B" w:rsidRDefault="00F308EC" w:rsidP="005A0B03">
      <w:pPr>
        <w:ind w:right="50"/>
        <w:jc w:val="both"/>
        <w:rPr>
          <w:rFonts w:cs="Arial"/>
        </w:rPr>
      </w:pPr>
    </w:p>
    <w:p w14:paraId="5DFF89EC" w14:textId="77777777" w:rsidR="00F308EC" w:rsidRPr="000E227B" w:rsidRDefault="00F308EC" w:rsidP="005A0B03">
      <w:pPr>
        <w:ind w:right="50"/>
        <w:jc w:val="both"/>
        <w:rPr>
          <w:rFonts w:cs="Arial"/>
        </w:rPr>
      </w:pPr>
      <w:r w:rsidRPr="000E227B">
        <w:rPr>
          <w:rFonts w:cs="Arial"/>
        </w:rPr>
        <w:t>Q</w:t>
      </w:r>
      <w:r w:rsidR="00AB2C67" w:rsidRPr="000E227B">
        <w:rPr>
          <w:rFonts w:cs="Arial"/>
        </w:rPr>
        <w:t>ue en dicho Punto, el Gobierno N</w:t>
      </w:r>
      <w:r w:rsidRPr="000E227B">
        <w:rPr>
          <w:rFonts w:cs="Arial"/>
        </w:rPr>
        <w:t xml:space="preserve">acional y las FARC-EP también acordaron que el desarrollo del Sistema para la Garantía Progresiva del Derecho a la Alimentación </w:t>
      </w:r>
      <w:r w:rsidR="00C9064B" w:rsidRPr="000E227B">
        <w:rPr>
          <w:rFonts w:cs="Arial"/>
        </w:rPr>
        <w:t xml:space="preserve">debe contar </w:t>
      </w:r>
      <w:r w:rsidRPr="000E227B">
        <w:rPr>
          <w:rFonts w:cs="Arial"/>
        </w:rPr>
        <w:t>con la participación activa de las comunid</w:t>
      </w:r>
      <w:r w:rsidR="00AB2C67" w:rsidRPr="000E227B">
        <w:rPr>
          <w:rFonts w:cs="Arial"/>
        </w:rPr>
        <w:t xml:space="preserve">ades, la sociedad, el Gobierno </w:t>
      </w:r>
      <w:r w:rsidR="00BC7707" w:rsidRPr="000E227B">
        <w:rPr>
          <w:rFonts w:cs="Arial"/>
        </w:rPr>
        <w:t>N</w:t>
      </w:r>
      <w:r w:rsidRPr="000E227B">
        <w:rPr>
          <w:rFonts w:cs="Arial"/>
        </w:rPr>
        <w:t>acional y los gobiernos departamentales y municipales.</w:t>
      </w:r>
    </w:p>
    <w:p w14:paraId="2F5AFA2D" w14:textId="77777777" w:rsidR="00AA57F0" w:rsidRPr="000E227B" w:rsidRDefault="00AA57F0" w:rsidP="005A0B03">
      <w:pPr>
        <w:ind w:right="50"/>
        <w:jc w:val="both"/>
        <w:rPr>
          <w:rFonts w:cs="Arial"/>
        </w:rPr>
      </w:pPr>
    </w:p>
    <w:p w14:paraId="503C6936" w14:textId="77777777" w:rsidR="00B03B0F" w:rsidRPr="000E227B" w:rsidRDefault="00B03B0F" w:rsidP="005A0B03">
      <w:pPr>
        <w:ind w:right="50"/>
        <w:jc w:val="both"/>
        <w:rPr>
          <w:rFonts w:cs="Arial"/>
        </w:rPr>
      </w:pPr>
      <w:r w:rsidRPr="000E227B">
        <w:rPr>
          <w:rFonts w:cs="Arial"/>
          <w:lang w:val="es-MX"/>
        </w:rPr>
        <w:t xml:space="preserve">Que el </w:t>
      </w:r>
      <w:r w:rsidRPr="000E227B">
        <w:rPr>
          <w:rFonts w:cs="Arial"/>
        </w:rPr>
        <w:t>documento Conpes Social 113 de 2008 estableció la Política Nacional de Seguridad Alimentaria y Nutricional (PSAN), con el fin de garantizar que toda la población colombiana disponga, acceda y consuma alimentos de manera permanente y oportuna, en suficiente cantidad, variedad, calidad e inocuidad.</w:t>
      </w:r>
    </w:p>
    <w:p w14:paraId="389D26CB" w14:textId="77777777" w:rsidR="00B03B0F" w:rsidRPr="000E227B" w:rsidRDefault="00B03B0F" w:rsidP="005A0B03">
      <w:pPr>
        <w:ind w:right="50"/>
        <w:jc w:val="both"/>
        <w:rPr>
          <w:rFonts w:cs="Arial"/>
        </w:rPr>
      </w:pPr>
    </w:p>
    <w:p w14:paraId="7FE5FBFB" w14:textId="77777777" w:rsidR="00B020FD" w:rsidRPr="000E227B" w:rsidRDefault="00B020FD" w:rsidP="005A0B03">
      <w:pPr>
        <w:ind w:right="50"/>
        <w:jc w:val="both"/>
        <w:rPr>
          <w:rFonts w:cs="Arial"/>
        </w:rPr>
      </w:pPr>
      <w:r w:rsidRPr="000E227B">
        <w:rPr>
          <w:rFonts w:cs="Arial"/>
        </w:rPr>
        <w:t xml:space="preserve">Que el Conpes Social 113 de 2008 </w:t>
      </w:r>
      <w:r w:rsidR="00B03B0F" w:rsidRPr="000E227B">
        <w:rPr>
          <w:rFonts w:cs="Arial"/>
        </w:rPr>
        <w:t>propuso</w:t>
      </w:r>
      <w:r w:rsidRPr="000E227B">
        <w:rPr>
          <w:rFonts w:cs="Arial"/>
        </w:rPr>
        <w:t xml:space="preserve"> la creación de una Comisión Intersectorial de Seguridad Alimentaria y Nutricional (CISAN), que diri</w:t>
      </w:r>
      <w:r w:rsidR="00C9064B" w:rsidRPr="000E227B">
        <w:rPr>
          <w:rFonts w:cs="Arial"/>
        </w:rPr>
        <w:t xml:space="preserve">ja </w:t>
      </w:r>
      <w:r w:rsidRPr="000E227B">
        <w:rPr>
          <w:rFonts w:cs="Arial"/>
        </w:rPr>
        <w:t>y coordin</w:t>
      </w:r>
      <w:r w:rsidR="00C9064B" w:rsidRPr="000E227B">
        <w:rPr>
          <w:rFonts w:cs="Arial"/>
        </w:rPr>
        <w:t>e</w:t>
      </w:r>
      <w:r w:rsidRPr="000E227B">
        <w:rPr>
          <w:rFonts w:cs="Arial"/>
        </w:rPr>
        <w:t xml:space="preserve"> la Política Nacional de Seguridad Alimentaria y Nutricional; sirv</w:t>
      </w:r>
      <w:r w:rsidR="00C9064B" w:rsidRPr="000E227B">
        <w:rPr>
          <w:rFonts w:cs="Arial"/>
        </w:rPr>
        <w:t>a</w:t>
      </w:r>
      <w:r w:rsidRPr="000E227B">
        <w:rPr>
          <w:rFonts w:cs="Arial"/>
        </w:rPr>
        <w:t xml:space="preserve"> como instancia de concertación y de armonización de las políticas </w:t>
      </w:r>
      <w:r w:rsidR="00B03B0F" w:rsidRPr="000E227B">
        <w:rPr>
          <w:rFonts w:cs="Arial"/>
        </w:rPr>
        <w:t>de</w:t>
      </w:r>
      <w:r w:rsidRPr="000E227B">
        <w:rPr>
          <w:rFonts w:cs="Arial"/>
        </w:rPr>
        <w:t xml:space="preserve"> los diferentes sectores involucrados; </w:t>
      </w:r>
      <w:r w:rsidR="00C9064B" w:rsidRPr="000E227B">
        <w:rPr>
          <w:rFonts w:cs="Arial"/>
        </w:rPr>
        <w:t>y realice</w:t>
      </w:r>
      <w:r w:rsidR="00B03B0F" w:rsidRPr="000E227B">
        <w:rPr>
          <w:rFonts w:cs="Arial"/>
        </w:rPr>
        <w:t xml:space="preserve"> el</w:t>
      </w:r>
      <w:r w:rsidRPr="000E227B">
        <w:rPr>
          <w:rFonts w:cs="Arial"/>
        </w:rPr>
        <w:t xml:space="preserve"> seguimiento a las decisiones tomadas</w:t>
      </w:r>
      <w:r w:rsidR="00DB5587" w:rsidRPr="000E227B">
        <w:rPr>
          <w:rFonts w:cs="Arial"/>
        </w:rPr>
        <w:t xml:space="preserve"> en el marco de la Política Nacional de Seguridad Alimentaria y Nutricional (PSAN)</w:t>
      </w:r>
      <w:r w:rsidR="008915A7" w:rsidRPr="000E227B">
        <w:rPr>
          <w:rFonts w:cs="Arial"/>
        </w:rPr>
        <w:t>.</w:t>
      </w:r>
    </w:p>
    <w:p w14:paraId="3500BBE7" w14:textId="77777777" w:rsidR="00E7050D" w:rsidRPr="000E227B" w:rsidRDefault="00E7050D" w:rsidP="005A0B03">
      <w:pPr>
        <w:ind w:right="50"/>
        <w:jc w:val="both"/>
        <w:rPr>
          <w:rFonts w:cs="Arial"/>
        </w:rPr>
      </w:pPr>
    </w:p>
    <w:p w14:paraId="78356029" w14:textId="77777777" w:rsidR="00E7050D" w:rsidRPr="000E227B" w:rsidRDefault="00E7050D" w:rsidP="005A0B03">
      <w:pPr>
        <w:ind w:right="50"/>
        <w:jc w:val="both"/>
        <w:rPr>
          <w:rFonts w:cs="Arial"/>
        </w:rPr>
      </w:pPr>
      <w:r w:rsidRPr="000E227B">
        <w:rPr>
          <w:rFonts w:cs="Arial"/>
        </w:rPr>
        <w:t>Que el Conpes Social 113 de 2008 establece que la Seguridad Alimentaria y Nutricional es la disponibilidad suficiente y estable de alimentos y el acceso y el consumo oportuno y permanente de los mismos en cantidad, calidad e inocuidad, bajo condiciones que permitan su adecuada utilización biológica, para llevar una vida saludable y activa.</w:t>
      </w:r>
    </w:p>
    <w:p w14:paraId="32B6FD88" w14:textId="77777777" w:rsidR="00DB5587" w:rsidRPr="000E227B" w:rsidRDefault="00DB5587" w:rsidP="005A0B03">
      <w:pPr>
        <w:ind w:right="50"/>
        <w:jc w:val="both"/>
        <w:rPr>
          <w:rFonts w:cs="Arial"/>
        </w:rPr>
      </w:pPr>
    </w:p>
    <w:p w14:paraId="31290EF8" w14:textId="77777777" w:rsidR="00B020FD" w:rsidRPr="000E227B" w:rsidRDefault="00B020FD" w:rsidP="005A0B03">
      <w:pPr>
        <w:autoSpaceDE w:val="0"/>
        <w:autoSpaceDN w:val="0"/>
        <w:ind w:right="50"/>
        <w:jc w:val="both"/>
        <w:rPr>
          <w:rFonts w:cs="Arial"/>
        </w:rPr>
      </w:pPr>
      <w:r w:rsidRPr="000E227B">
        <w:rPr>
          <w:rFonts w:cs="Arial"/>
        </w:rPr>
        <w:t xml:space="preserve">Que </w:t>
      </w:r>
      <w:r w:rsidR="007E27E4" w:rsidRPr="000E227B">
        <w:rPr>
          <w:rFonts w:cs="Arial"/>
        </w:rPr>
        <w:t xml:space="preserve">mediante </w:t>
      </w:r>
      <w:r w:rsidRPr="000E227B">
        <w:rPr>
          <w:rFonts w:cs="Arial"/>
        </w:rPr>
        <w:t>la Ley 1355 de 2009</w:t>
      </w:r>
      <w:r w:rsidR="007E27E4" w:rsidRPr="000E227B">
        <w:rPr>
          <w:rFonts w:cs="Arial"/>
        </w:rPr>
        <w:t xml:space="preserve">, </w:t>
      </w:r>
      <w:r w:rsidR="00B528A6" w:rsidRPr="000E227B">
        <w:rPr>
          <w:rFonts w:cs="Arial"/>
        </w:rPr>
        <w:t xml:space="preserve">los </w:t>
      </w:r>
      <w:r w:rsidR="00461DF4" w:rsidRPr="000E227B">
        <w:rPr>
          <w:rFonts w:cs="Arial"/>
        </w:rPr>
        <w:t>D</w:t>
      </w:r>
      <w:r w:rsidR="007E27E4" w:rsidRPr="000E227B">
        <w:rPr>
          <w:rFonts w:cs="Arial"/>
        </w:rPr>
        <w:t>ecreto</w:t>
      </w:r>
      <w:r w:rsidR="00B528A6" w:rsidRPr="000E227B">
        <w:rPr>
          <w:rFonts w:cs="Arial"/>
        </w:rPr>
        <w:t>s</w:t>
      </w:r>
      <w:r w:rsidR="007E27E4" w:rsidRPr="000E227B">
        <w:rPr>
          <w:rFonts w:cs="Arial"/>
        </w:rPr>
        <w:t xml:space="preserve"> 2055 de 2009 </w:t>
      </w:r>
      <w:r w:rsidR="007B1A55" w:rsidRPr="000E227B">
        <w:rPr>
          <w:rFonts w:cs="Arial"/>
        </w:rPr>
        <w:t>y 1115 de 2014</w:t>
      </w:r>
      <w:r w:rsidRPr="000E227B">
        <w:rPr>
          <w:rFonts w:cs="Arial"/>
        </w:rPr>
        <w:t xml:space="preserve">, se </w:t>
      </w:r>
      <w:r w:rsidR="002A0AEE" w:rsidRPr="000E227B">
        <w:rPr>
          <w:rFonts w:cs="Arial"/>
        </w:rPr>
        <w:t>cre</w:t>
      </w:r>
      <w:r w:rsidR="00BE71BB" w:rsidRPr="000E227B">
        <w:rPr>
          <w:rFonts w:cs="Arial"/>
        </w:rPr>
        <w:t>ó l</w:t>
      </w:r>
      <w:r w:rsidRPr="000E227B">
        <w:rPr>
          <w:rFonts w:cs="Arial"/>
        </w:rPr>
        <w:t xml:space="preserve">a Comisión Intersectorial de Seguridad Alimentaria y Nutricional (CISAN) y se </w:t>
      </w:r>
      <w:r w:rsidR="00DB5587" w:rsidRPr="000E227B">
        <w:rPr>
          <w:rFonts w:cs="Arial"/>
        </w:rPr>
        <w:t xml:space="preserve">establecieron </w:t>
      </w:r>
      <w:r w:rsidRPr="000E227B">
        <w:rPr>
          <w:rFonts w:cs="Arial"/>
        </w:rPr>
        <w:t xml:space="preserve">su integración y </w:t>
      </w:r>
      <w:r w:rsidR="00DB5587" w:rsidRPr="000E227B">
        <w:rPr>
          <w:rFonts w:cs="Arial"/>
        </w:rPr>
        <w:t xml:space="preserve">sus </w:t>
      </w:r>
      <w:r w:rsidRPr="000E227B">
        <w:rPr>
          <w:rFonts w:cs="Arial"/>
        </w:rPr>
        <w:t xml:space="preserve">funciones. </w:t>
      </w:r>
    </w:p>
    <w:p w14:paraId="0F2FFB4A" w14:textId="77777777" w:rsidR="00BB08BE" w:rsidRPr="000E227B" w:rsidRDefault="00BB08BE" w:rsidP="005A0B03">
      <w:pPr>
        <w:autoSpaceDE w:val="0"/>
        <w:autoSpaceDN w:val="0"/>
        <w:ind w:right="50"/>
        <w:jc w:val="both"/>
        <w:rPr>
          <w:rFonts w:cs="Arial"/>
        </w:rPr>
      </w:pPr>
    </w:p>
    <w:p w14:paraId="3EC80C64" w14:textId="77777777" w:rsidR="00B03B0F" w:rsidRPr="000E227B" w:rsidRDefault="00B03B0F" w:rsidP="005A0B03">
      <w:pPr>
        <w:ind w:right="50"/>
        <w:jc w:val="both"/>
        <w:rPr>
          <w:rFonts w:cs="Arial"/>
        </w:rPr>
      </w:pPr>
      <w:r w:rsidRPr="000E227B">
        <w:rPr>
          <w:rFonts w:cs="Arial"/>
          <w:lang w:val="es-MX"/>
        </w:rPr>
        <w:t xml:space="preserve">Que como consecuencia de lo anterior, se hace necesario crear el </w:t>
      </w:r>
      <w:r w:rsidRPr="000E227B">
        <w:rPr>
          <w:rFonts w:cs="Arial"/>
        </w:rPr>
        <w:t>Sistema para la Garantía Progresiva del Derecho a la Alimentación</w:t>
      </w:r>
      <w:r w:rsidR="00A73E05" w:rsidRPr="000E227B">
        <w:rPr>
          <w:rFonts w:cs="Arial"/>
        </w:rPr>
        <w:t>, de acuerdo con lo señalado en el Punto 1.3.4 del Acuerdo Final,</w:t>
      </w:r>
      <w:r w:rsidRPr="000E227B">
        <w:rPr>
          <w:rFonts w:cs="Arial"/>
        </w:rPr>
        <w:t xml:space="preserve"> y disponer la manera en que este se articulará con la </w:t>
      </w:r>
      <w:r w:rsidR="00A73E05" w:rsidRPr="000E227B">
        <w:rPr>
          <w:rFonts w:cs="Arial"/>
        </w:rPr>
        <w:t>Política Nacional de Seguridad Alimentaria y Nutricional (PSAN).</w:t>
      </w:r>
    </w:p>
    <w:p w14:paraId="1B902F3F" w14:textId="77777777" w:rsidR="00805924" w:rsidRPr="000E227B" w:rsidRDefault="00805924" w:rsidP="005A0B03">
      <w:pPr>
        <w:ind w:right="50"/>
        <w:jc w:val="both"/>
        <w:rPr>
          <w:rFonts w:cs="Arial"/>
        </w:rPr>
      </w:pPr>
    </w:p>
    <w:p w14:paraId="05715257" w14:textId="77777777" w:rsidR="00805924" w:rsidRPr="000E227B" w:rsidRDefault="00805924" w:rsidP="005A0B03">
      <w:pPr>
        <w:autoSpaceDE w:val="0"/>
        <w:autoSpaceDN w:val="0"/>
        <w:ind w:right="50"/>
        <w:jc w:val="both"/>
        <w:rPr>
          <w:rFonts w:cs="Arial"/>
        </w:rPr>
      </w:pPr>
      <w:r w:rsidRPr="000E227B">
        <w:rPr>
          <w:rFonts w:cs="Arial"/>
        </w:rPr>
        <w:t xml:space="preserve">Que es necesario </w:t>
      </w:r>
      <w:r w:rsidR="002A0AEE" w:rsidRPr="000E227B">
        <w:rPr>
          <w:rFonts w:cs="Arial"/>
        </w:rPr>
        <w:t xml:space="preserve">modificar la Comisión Intersectorial de Seguridad Alimentaria y Nutricional (CISAN) y transformarla en </w:t>
      </w:r>
      <w:r w:rsidRPr="000E227B">
        <w:rPr>
          <w:rFonts w:cs="Arial"/>
        </w:rPr>
        <w:t xml:space="preserve">el Consejo Nacional de Seguridad Alimentaria y Nutricional </w:t>
      </w:r>
      <w:r w:rsidR="00BE71BB" w:rsidRPr="000E227B">
        <w:rPr>
          <w:rFonts w:cs="Arial"/>
        </w:rPr>
        <w:t>(</w:t>
      </w:r>
      <w:r w:rsidRPr="000E227B">
        <w:rPr>
          <w:rFonts w:cs="Arial"/>
        </w:rPr>
        <w:t>CONASAN</w:t>
      </w:r>
      <w:r w:rsidR="00BE71BB" w:rsidRPr="000E227B">
        <w:rPr>
          <w:rFonts w:cs="Arial"/>
        </w:rPr>
        <w:t>)</w:t>
      </w:r>
      <w:r w:rsidRPr="000E227B">
        <w:rPr>
          <w:rFonts w:cs="Arial"/>
        </w:rPr>
        <w:t>,</w:t>
      </w:r>
      <w:r w:rsidR="002A0AEE" w:rsidRPr="000E227B">
        <w:rPr>
          <w:lang w:val="es-ES_tradnl"/>
        </w:rPr>
        <w:t xml:space="preserve"> </w:t>
      </w:r>
      <w:r w:rsidR="00BE71BB" w:rsidRPr="000E227B">
        <w:rPr>
          <w:lang w:val="es-ES_tradnl"/>
        </w:rPr>
        <w:t>con el fin de dar cumplimiento</w:t>
      </w:r>
      <w:r w:rsidR="002A0AEE" w:rsidRPr="000E227B">
        <w:rPr>
          <w:lang w:val="es-ES_tradnl"/>
        </w:rPr>
        <w:t xml:space="preserve"> al punto 1.3.4 del Acuerdo Final sobre la creación de esta instancia administrativa</w:t>
      </w:r>
      <w:r w:rsidRPr="000E227B">
        <w:rPr>
          <w:rFonts w:cs="Arial"/>
        </w:rPr>
        <w:t>.</w:t>
      </w:r>
    </w:p>
    <w:p w14:paraId="67708DE6" w14:textId="77777777" w:rsidR="00805924" w:rsidRPr="000E227B" w:rsidRDefault="00805924" w:rsidP="005A0B03">
      <w:pPr>
        <w:ind w:right="50"/>
        <w:jc w:val="both"/>
        <w:rPr>
          <w:rFonts w:cs="Arial"/>
        </w:rPr>
      </w:pPr>
    </w:p>
    <w:p w14:paraId="64009688" w14:textId="77777777" w:rsidR="00DA6C74" w:rsidRPr="000E227B" w:rsidRDefault="00DA6C74" w:rsidP="005A0B03">
      <w:pPr>
        <w:ind w:right="50"/>
        <w:jc w:val="both"/>
        <w:rPr>
          <w:rFonts w:cs="Arial"/>
          <w:iCs/>
          <w:lang w:val="es-CO"/>
        </w:rPr>
      </w:pPr>
      <w:r w:rsidRPr="000E227B">
        <w:rPr>
          <w:rFonts w:cs="Arial"/>
          <w:iCs/>
          <w:lang w:val="es-CO"/>
        </w:rPr>
        <w:t>Que en mérito de lo expuesto,</w:t>
      </w:r>
    </w:p>
    <w:p w14:paraId="059BC16B" w14:textId="77777777" w:rsidR="00FB0A9D" w:rsidRPr="000E227B" w:rsidRDefault="00FB0A9D" w:rsidP="005A0B03">
      <w:pPr>
        <w:ind w:right="50"/>
        <w:jc w:val="both"/>
        <w:rPr>
          <w:rFonts w:cs="Arial"/>
          <w:iCs/>
          <w:lang w:val="es-CO"/>
        </w:rPr>
      </w:pPr>
    </w:p>
    <w:p w14:paraId="4357C976" w14:textId="77777777" w:rsidR="006D020E" w:rsidRPr="000E227B" w:rsidRDefault="00811180" w:rsidP="005A0B03">
      <w:pPr>
        <w:ind w:right="50"/>
        <w:jc w:val="center"/>
        <w:rPr>
          <w:rFonts w:cs="Arial"/>
          <w:b/>
          <w:lang w:val="es-CO"/>
        </w:rPr>
      </w:pPr>
      <w:r w:rsidRPr="000E227B">
        <w:rPr>
          <w:rFonts w:cs="Arial"/>
          <w:b/>
          <w:lang w:val="es-CO"/>
        </w:rPr>
        <w:t>DECRETA</w:t>
      </w:r>
    </w:p>
    <w:p w14:paraId="19D8986C" w14:textId="77777777" w:rsidR="00902B6B" w:rsidRPr="000E227B" w:rsidRDefault="00902B6B" w:rsidP="005A0B03">
      <w:pPr>
        <w:ind w:right="50"/>
        <w:jc w:val="center"/>
        <w:rPr>
          <w:rFonts w:cs="Arial"/>
          <w:b/>
        </w:rPr>
      </w:pPr>
    </w:p>
    <w:p w14:paraId="255C37EF" w14:textId="77777777" w:rsidR="006B0FF7" w:rsidRPr="000E227B" w:rsidRDefault="00BF0FF6" w:rsidP="005A0B03">
      <w:pPr>
        <w:ind w:right="50"/>
        <w:jc w:val="center"/>
        <w:rPr>
          <w:rFonts w:cs="Arial"/>
          <w:b/>
        </w:rPr>
      </w:pPr>
      <w:r w:rsidRPr="000E227B">
        <w:rPr>
          <w:rFonts w:cs="Arial"/>
          <w:b/>
        </w:rPr>
        <w:t>TÍTULO</w:t>
      </w:r>
      <w:r w:rsidR="0051302F" w:rsidRPr="000E227B">
        <w:rPr>
          <w:rFonts w:cs="Arial"/>
          <w:b/>
        </w:rPr>
        <w:t xml:space="preserve"> I</w:t>
      </w:r>
    </w:p>
    <w:p w14:paraId="5DDA975A" w14:textId="77777777" w:rsidR="006B0FF7" w:rsidRPr="000E227B" w:rsidRDefault="000A659B" w:rsidP="005A0B03">
      <w:pPr>
        <w:ind w:right="50"/>
        <w:jc w:val="center"/>
        <w:rPr>
          <w:rFonts w:cs="Arial"/>
          <w:b/>
        </w:rPr>
      </w:pPr>
      <w:r w:rsidRPr="000E227B">
        <w:rPr>
          <w:rFonts w:cs="Arial"/>
          <w:b/>
        </w:rPr>
        <w:t>Objeto, ámbito de aplicación y principios</w:t>
      </w:r>
    </w:p>
    <w:p w14:paraId="25ED3522" w14:textId="77777777" w:rsidR="006B0FF7" w:rsidRPr="000E227B" w:rsidRDefault="006B0FF7" w:rsidP="005A0B03">
      <w:pPr>
        <w:ind w:right="50"/>
        <w:jc w:val="center"/>
        <w:rPr>
          <w:rFonts w:cs="Arial"/>
          <w:b/>
        </w:rPr>
      </w:pPr>
    </w:p>
    <w:p w14:paraId="181C203D" w14:textId="77777777" w:rsidR="000A7400" w:rsidRPr="000E227B" w:rsidRDefault="006B0FF7" w:rsidP="005A0B03">
      <w:pPr>
        <w:ind w:right="50"/>
        <w:jc w:val="both"/>
        <w:rPr>
          <w:rFonts w:cs="Arial"/>
          <w:shd w:val="clear" w:color="auto" w:fill="FFFFFF"/>
        </w:rPr>
      </w:pPr>
      <w:r w:rsidRPr="000E227B">
        <w:rPr>
          <w:rFonts w:cs="Arial"/>
          <w:b/>
        </w:rPr>
        <w:t>Artículo 1</w:t>
      </w:r>
      <w:r w:rsidR="002C41A7" w:rsidRPr="000E227B">
        <w:rPr>
          <w:rFonts w:cs="Arial"/>
          <w:b/>
        </w:rPr>
        <w:t xml:space="preserve">. </w:t>
      </w:r>
      <w:r w:rsidRPr="000E227B">
        <w:rPr>
          <w:rFonts w:cs="Arial"/>
          <w:b/>
        </w:rPr>
        <w:t xml:space="preserve">Objeto. </w:t>
      </w:r>
      <w:r w:rsidR="00D207AF" w:rsidRPr="000E227B">
        <w:rPr>
          <w:rFonts w:cs="Arial"/>
        </w:rPr>
        <w:t>E</w:t>
      </w:r>
      <w:r w:rsidRPr="000E227B">
        <w:rPr>
          <w:rFonts w:cs="Arial"/>
        </w:rPr>
        <w:t xml:space="preserve">l presente </w:t>
      </w:r>
      <w:r w:rsidR="000A7400" w:rsidRPr="000E227B">
        <w:rPr>
          <w:rFonts w:cs="Arial"/>
        </w:rPr>
        <w:t xml:space="preserve">Decreto </w:t>
      </w:r>
      <w:r w:rsidRPr="000E227B">
        <w:rPr>
          <w:rFonts w:cs="Arial"/>
        </w:rPr>
        <w:t xml:space="preserve">tiene como objeto </w:t>
      </w:r>
      <w:r w:rsidR="00805924" w:rsidRPr="000E227B">
        <w:rPr>
          <w:rFonts w:cs="Arial"/>
        </w:rPr>
        <w:t xml:space="preserve">crear el Sistema </w:t>
      </w:r>
      <w:r w:rsidRPr="000E227B">
        <w:rPr>
          <w:rFonts w:cs="Arial"/>
          <w:shd w:val="clear" w:color="auto" w:fill="FFFFFF"/>
        </w:rPr>
        <w:t xml:space="preserve">para la </w:t>
      </w:r>
      <w:r w:rsidR="00A73E05" w:rsidRPr="000E227B">
        <w:rPr>
          <w:rFonts w:cs="Arial"/>
          <w:shd w:val="clear" w:color="auto" w:fill="FFFFFF"/>
        </w:rPr>
        <w:t xml:space="preserve">Garantía Progresiva </w:t>
      </w:r>
      <w:r w:rsidRPr="000E227B">
        <w:rPr>
          <w:rFonts w:cs="Arial"/>
          <w:shd w:val="clear" w:color="auto" w:fill="FFFFFF"/>
        </w:rPr>
        <w:t xml:space="preserve">del </w:t>
      </w:r>
      <w:r w:rsidR="00A73E05" w:rsidRPr="000E227B">
        <w:rPr>
          <w:rFonts w:cs="Arial"/>
          <w:shd w:val="clear" w:color="auto" w:fill="FFFFFF"/>
        </w:rPr>
        <w:t xml:space="preserve">Derecho </w:t>
      </w:r>
      <w:r w:rsidRPr="000E227B">
        <w:rPr>
          <w:rFonts w:cs="Arial"/>
          <w:shd w:val="clear" w:color="auto" w:fill="FFFFFF"/>
        </w:rPr>
        <w:t xml:space="preserve">a la </w:t>
      </w:r>
      <w:r w:rsidR="00A73E05" w:rsidRPr="000E227B">
        <w:rPr>
          <w:rFonts w:cs="Arial"/>
          <w:shd w:val="clear" w:color="auto" w:fill="FFFFFF"/>
        </w:rPr>
        <w:t>Alimentación</w:t>
      </w:r>
      <w:r w:rsidR="0075015B" w:rsidRPr="000E227B">
        <w:rPr>
          <w:rFonts w:cs="Arial"/>
          <w:shd w:val="clear" w:color="auto" w:fill="FFFFFF"/>
        </w:rPr>
        <w:t xml:space="preserve"> y modificar la Comisión Intersectorial de Seguridad Alimentaria y Nutricional </w:t>
      </w:r>
      <w:r w:rsidR="00BE71BB" w:rsidRPr="000E227B">
        <w:rPr>
          <w:rFonts w:cs="Arial"/>
          <w:shd w:val="clear" w:color="auto" w:fill="FFFFFF"/>
        </w:rPr>
        <w:t>(</w:t>
      </w:r>
      <w:r w:rsidR="0075015B" w:rsidRPr="000E227B">
        <w:rPr>
          <w:rFonts w:cs="Arial"/>
          <w:shd w:val="clear" w:color="auto" w:fill="FFFFFF"/>
        </w:rPr>
        <w:t>CISAN</w:t>
      </w:r>
      <w:r w:rsidR="00BE71BB" w:rsidRPr="000E227B">
        <w:rPr>
          <w:rFonts w:cs="Arial"/>
          <w:shd w:val="clear" w:color="auto" w:fill="FFFFFF"/>
        </w:rPr>
        <w:t>)</w:t>
      </w:r>
      <w:r w:rsidR="0075015B" w:rsidRPr="000E227B">
        <w:rPr>
          <w:rFonts w:cs="Arial"/>
          <w:shd w:val="clear" w:color="auto" w:fill="FFFFFF"/>
        </w:rPr>
        <w:t xml:space="preserve">. </w:t>
      </w:r>
    </w:p>
    <w:p w14:paraId="0A0D7132" w14:textId="77777777" w:rsidR="000A7400" w:rsidRPr="000E227B" w:rsidRDefault="000A7400" w:rsidP="005A0B03">
      <w:pPr>
        <w:ind w:right="50"/>
        <w:jc w:val="both"/>
        <w:rPr>
          <w:rFonts w:cs="Arial"/>
          <w:shd w:val="clear" w:color="auto" w:fill="FFFFFF"/>
        </w:rPr>
      </w:pPr>
    </w:p>
    <w:p w14:paraId="40BC4502" w14:textId="77777777" w:rsidR="00FB2E7F" w:rsidRPr="000E227B" w:rsidRDefault="0075015B" w:rsidP="005A0B03">
      <w:pPr>
        <w:ind w:right="50"/>
        <w:jc w:val="both"/>
        <w:rPr>
          <w:rFonts w:cs="Arial"/>
          <w:shd w:val="clear" w:color="auto" w:fill="FFFFFF"/>
        </w:rPr>
      </w:pPr>
      <w:r w:rsidRPr="000E227B">
        <w:rPr>
          <w:rFonts w:cs="Arial"/>
          <w:shd w:val="clear" w:color="auto" w:fill="FFFFFF"/>
        </w:rPr>
        <w:t xml:space="preserve">El </w:t>
      </w:r>
      <w:r w:rsidRPr="000E227B">
        <w:rPr>
          <w:rFonts w:cs="Arial"/>
        </w:rPr>
        <w:t xml:space="preserve">Sistema </w:t>
      </w:r>
      <w:r w:rsidRPr="000E227B">
        <w:rPr>
          <w:rFonts w:cs="Arial"/>
          <w:shd w:val="clear" w:color="auto" w:fill="FFFFFF"/>
        </w:rPr>
        <w:t xml:space="preserve">para la Garantía Progresiva del Derecho a la Alimentación </w:t>
      </w:r>
      <w:r w:rsidR="00FB2E7F" w:rsidRPr="000E227B">
        <w:rPr>
          <w:rFonts w:cs="Arial"/>
          <w:shd w:val="clear" w:color="auto" w:fill="FFFFFF"/>
        </w:rPr>
        <w:t xml:space="preserve">dará </w:t>
      </w:r>
      <w:r w:rsidR="00635D85" w:rsidRPr="000E227B">
        <w:rPr>
          <w:rFonts w:cs="Arial"/>
          <w:shd w:val="clear" w:color="auto" w:fill="FFFFFF"/>
        </w:rPr>
        <w:t>prelación</w:t>
      </w:r>
      <w:r w:rsidR="00FB2E7F" w:rsidRPr="000E227B">
        <w:rPr>
          <w:rFonts w:cs="Arial"/>
          <w:shd w:val="clear" w:color="auto" w:fill="FFFFFF"/>
        </w:rPr>
        <w:t xml:space="preserve"> a los</w:t>
      </w:r>
      <w:r w:rsidR="00EC5A2F" w:rsidRPr="000E227B">
        <w:rPr>
          <w:rFonts w:cs="Arial"/>
          <w:shd w:val="clear" w:color="auto" w:fill="FFFFFF"/>
        </w:rPr>
        <w:t xml:space="preserve"> niños y niñas, madres gestantes y lactantes</w:t>
      </w:r>
      <w:r w:rsidR="007F64C2" w:rsidRPr="000E227B">
        <w:rPr>
          <w:rFonts w:cs="Arial"/>
          <w:shd w:val="clear" w:color="auto" w:fill="FFFFFF"/>
        </w:rPr>
        <w:t>,</w:t>
      </w:r>
      <w:r w:rsidR="00EC5A2F" w:rsidRPr="000E227B">
        <w:rPr>
          <w:rFonts w:cs="Arial"/>
          <w:shd w:val="clear" w:color="auto" w:fill="FFFFFF"/>
        </w:rPr>
        <w:t xml:space="preserve"> y </w:t>
      </w:r>
      <w:r w:rsidR="00FB2E7F" w:rsidRPr="000E227B">
        <w:rPr>
          <w:rFonts w:cs="Arial"/>
          <w:shd w:val="clear" w:color="auto" w:fill="FFFFFF"/>
        </w:rPr>
        <w:t xml:space="preserve">a los </w:t>
      </w:r>
      <w:r w:rsidR="00AB2C67" w:rsidRPr="000E227B">
        <w:rPr>
          <w:rFonts w:cs="Arial"/>
          <w:shd w:val="clear" w:color="auto" w:fill="FFFFFF"/>
        </w:rPr>
        <w:t>adultos mayores</w:t>
      </w:r>
      <w:r w:rsidR="00E26578" w:rsidRPr="000E227B">
        <w:rPr>
          <w:rFonts w:cs="Arial"/>
          <w:shd w:val="clear" w:color="auto" w:fill="FFFFFF"/>
        </w:rPr>
        <w:t>.</w:t>
      </w:r>
      <w:r w:rsidRPr="000E227B">
        <w:rPr>
          <w:rFonts w:cs="Arial"/>
          <w:shd w:val="clear" w:color="auto" w:fill="FFFFFF"/>
        </w:rPr>
        <w:t xml:space="preserve"> </w:t>
      </w:r>
    </w:p>
    <w:p w14:paraId="11B04043" w14:textId="77777777" w:rsidR="00FB2E7F" w:rsidRPr="000E227B" w:rsidRDefault="00FB2E7F" w:rsidP="005A0B03">
      <w:pPr>
        <w:ind w:right="50"/>
        <w:jc w:val="both"/>
        <w:rPr>
          <w:rFonts w:cs="Arial"/>
          <w:shd w:val="clear" w:color="auto" w:fill="FFFFFF"/>
        </w:rPr>
      </w:pPr>
    </w:p>
    <w:p w14:paraId="319DF859" w14:textId="77777777" w:rsidR="006B0FF7" w:rsidRPr="000E227B" w:rsidRDefault="00FB2E7F" w:rsidP="005A0B03">
      <w:pPr>
        <w:ind w:right="50"/>
        <w:jc w:val="both"/>
        <w:rPr>
          <w:rFonts w:cs="Arial"/>
          <w:shd w:val="clear" w:color="auto" w:fill="FFFFFF"/>
        </w:rPr>
      </w:pPr>
      <w:r w:rsidRPr="000E227B">
        <w:rPr>
          <w:rFonts w:cs="Arial"/>
          <w:shd w:val="clear" w:color="auto" w:fill="FFFFFF"/>
        </w:rPr>
        <w:lastRenderedPageBreak/>
        <w:t xml:space="preserve">Para efectos de este </w:t>
      </w:r>
      <w:r w:rsidR="000A7400" w:rsidRPr="000E227B">
        <w:rPr>
          <w:rFonts w:cs="Arial"/>
          <w:shd w:val="clear" w:color="auto" w:fill="FFFFFF"/>
        </w:rPr>
        <w:t>Decreto</w:t>
      </w:r>
      <w:r w:rsidRPr="000E227B">
        <w:rPr>
          <w:rFonts w:cs="Arial"/>
          <w:shd w:val="clear" w:color="auto" w:fill="FFFFFF"/>
        </w:rPr>
        <w:t>, será considerado como adulto</w:t>
      </w:r>
      <w:r w:rsidR="00E26578" w:rsidRPr="000E227B">
        <w:rPr>
          <w:rFonts w:cs="Arial"/>
          <w:shd w:val="clear" w:color="auto" w:fill="FFFFFF"/>
        </w:rPr>
        <w:t xml:space="preserve"> mayor</w:t>
      </w:r>
      <w:r w:rsidRPr="000E227B">
        <w:rPr>
          <w:rFonts w:cs="Arial"/>
          <w:shd w:val="clear" w:color="auto" w:fill="FFFFFF"/>
        </w:rPr>
        <w:t xml:space="preserve"> la</w:t>
      </w:r>
      <w:r w:rsidR="00E176A5" w:rsidRPr="000E227B">
        <w:rPr>
          <w:rFonts w:cs="Arial"/>
          <w:shd w:val="clear" w:color="auto" w:fill="FFFFFF"/>
        </w:rPr>
        <w:t xml:space="preserve"> persona que </w:t>
      </w:r>
      <w:r w:rsidRPr="000E227B">
        <w:rPr>
          <w:rFonts w:cs="Arial"/>
          <w:shd w:val="clear" w:color="auto" w:fill="FFFFFF"/>
        </w:rPr>
        <w:t xml:space="preserve">cuente </w:t>
      </w:r>
      <w:r w:rsidR="00E176A5" w:rsidRPr="000E227B">
        <w:rPr>
          <w:rFonts w:cs="Arial"/>
          <w:shd w:val="clear" w:color="auto" w:fill="FFFFFF"/>
        </w:rPr>
        <w:t>con sesenta (60) años de edad o más</w:t>
      </w:r>
      <w:r w:rsidRPr="000E227B">
        <w:rPr>
          <w:rFonts w:cs="Arial"/>
          <w:shd w:val="clear" w:color="auto" w:fill="FFFFFF"/>
        </w:rPr>
        <w:t>,</w:t>
      </w:r>
      <w:r w:rsidR="00FE0773" w:rsidRPr="000E227B">
        <w:rPr>
          <w:rFonts w:cs="Arial"/>
          <w:shd w:val="clear" w:color="auto" w:fill="FFFFFF"/>
        </w:rPr>
        <w:t xml:space="preserve"> </w:t>
      </w:r>
      <w:r w:rsidR="00461DF4" w:rsidRPr="000E227B">
        <w:rPr>
          <w:rFonts w:cs="Arial"/>
          <w:shd w:val="clear" w:color="auto" w:fill="FFFFFF"/>
        </w:rPr>
        <w:t xml:space="preserve">en </w:t>
      </w:r>
      <w:r w:rsidR="00FE0773" w:rsidRPr="000E227B">
        <w:rPr>
          <w:rFonts w:cs="Arial"/>
          <w:shd w:val="clear" w:color="auto" w:fill="FFFFFF"/>
        </w:rPr>
        <w:t xml:space="preserve">concordancia con </w:t>
      </w:r>
      <w:r w:rsidRPr="000E227B">
        <w:rPr>
          <w:rFonts w:cs="Arial"/>
          <w:shd w:val="clear" w:color="auto" w:fill="FFFFFF"/>
        </w:rPr>
        <w:t xml:space="preserve">lo dispuesto en </w:t>
      </w:r>
      <w:r w:rsidR="00FE0773" w:rsidRPr="000E227B">
        <w:rPr>
          <w:rFonts w:cs="Arial"/>
          <w:shd w:val="clear" w:color="auto" w:fill="FFFFFF"/>
        </w:rPr>
        <w:t xml:space="preserve">la </w:t>
      </w:r>
      <w:r w:rsidR="00461DF4" w:rsidRPr="000E227B">
        <w:rPr>
          <w:rFonts w:cs="Arial"/>
          <w:shd w:val="clear" w:color="auto" w:fill="FFFFFF"/>
        </w:rPr>
        <w:t>L</w:t>
      </w:r>
      <w:r w:rsidR="00FE0773" w:rsidRPr="000E227B">
        <w:rPr>
          <w:rFonts w:cs="Arial"/>
          <w:shd w:val="clear" w:color="auto" w:fill="FFFFFF"/>
        </w:rPr>
        <w:t>ey 1251 de 2008</w:t>
      </w:r>
      <w:r w:rsidR="00AB2C67" w:rsidRPr="000E227B">
        <w:rPr>
          <w:rFonts w:cs="Arial"/>
          <w:shd w:val="clear" w:color="auto" w:fill="FFFFFF"/>
        </w:rPr>
        <w:t>.</w:t>
      </w:r>
    </w:p>
    <w:p w14:paraId="144D360B" w14:textId="77777777" w:rsidR="00B41B07" w:rsidRPr="000E227B" w:rsidRDefault="00B41B07" w:rsidP="005A0B03">
      <w:pPr>
        <w:ind w:right="50"/>
        <w:jc w:val="both"/>
        <w:rPr>
          <w:rFonts w:cs="Arial"/>
          <w:shd w:val="clear" w:color="auto" w:fill="FFFFFF"/>
        </w:rPr>
      </w:pPr>
    </w:p>
    <w:p w14:paraId="711EF0F3" w14:textId="77777777" w:rsidR="006B0FF7" w:rsidRPr="000E227B" w:rsidRDefault="006B0FF7" w:rsidP="005A0B03">
      <w:pPr>
        <w:ind w:left="1" w:right="50" w:hanging="1"/>
        <w:jc w:val="both"/>
        <w:rPr>
          <w:rFonts w:cs="Arial"/>
          <w:shd w:val="clear" w:color="auto" w:fill="FFFFFF"/>
        </w:rPr>
      </w:pPr>
      <w:r w:rsidRPr="000E227B">
        <w:rPr>
          <w:rFonts w:cs="Arial"/>
          <w:b/>
        </w:rPr>
        <w:t xml:space="preserve">Artículo 2. Ámbito de aplicación. </w:t>
      </w:r>
      <w:r w:rsidRPr="000E227B">
        <w:rPr>
          <w:rFonts w:cs="Arial"/>
          <w:shd w:val="clear" w:color="auto" w:fill="FFFFFF"/>
        </w:rPr>
        <w:t xml:space="preserve">Las determinaciones establecidas en este </w:t>
      </w:r>
      <w:r w:rsidR="000A7400" w:rsidRPr="000E227B">
        <w:rPr>
          <w:rFonts w:cs="Arial"/>
          <w:shd w:val="clear" w:color="auto" w:fill="FFFFFF"/>
        </w:rPr>
        <w:t xml:space="preserve">Decreto </w:t>
      </w:r>
      <w:r w:rsidRPr="000E227B">
        <w:rPr>
          <w:rFonts w:cs="Arial"/>
          <w:shd w:val="clear" w:color="auto" w:fill="FFFFFF"/>
        </w:rPr>
        <w:t xml:space="preserve">serán aplicables a las </w:t>
      </w:r>
      <w:r w:rsidR="00A73E05" w:rsidRPr="000E227B">
        <w:rPr>
          <w:rFonts w:cs="Arial"/>
          <w:shd w:val="clear" w:color="auto" w:fill="FFFFFF"/>
        </w:rPr>
        <w:t>entidades</w:t>
      </w:r>
      <w:r w:rsidR="002C41A7" w:rsidRPr="000E227B">
        <w:rPr>
          <w:rFonts w:cs="Arial"/>
          <w:shd w:val="clear" w:color="auto" w:fill="FFFFFF"/>
        </w:rPr>
        <w:t xml:space="preserve"> y</w:t>
      </w:r>
      <w:r w:rsidRPr="000E227B">
        <w:rPr>
          <w:rFonts w:cs="Arial"/>
          <w:shd w:val="clear" w:color="auto" w:fill="FFFFFF"/>
        </w:rPr>
        <w:t xml:space="preserve"> </w:t>
      </w:r>
      <w:r w:rsidR="00A73E05" w:rsidRPr="000E227B">
        <w:rPr>
          <w:rFonts w:cs="Arial"/>
          <w:shd w:val="clear" w:color="auto" w:fill="FFFFFF"/>
        </w:rPr>
        <w:t xml:space="preserve">organizaciones </w:t>
      </w:r>
      <w:r w:rsidRPr="000E227B">
        <w:rPr>
          <w:rFonts w:cs="Arial"/>
          <w:shd w:val="clear" w:color="auto" w:fill="FFFFFF"/>
        </w:rPr>
        <w:t xml:space="preserve">del Estado y </w:t>
      </w:r>
      <w:r w:rsidR="00A73E05" w:rsidRPr="000E227B">
        <w:rPr>
          <w:rFonts w:cs="Arial"/>
          <w:shd w:val="clear" w:color="auto" w:fill="FFFFFF"/>
        </w:rPr>
        <w:t>de l</w:t>
      </w:r>
      <w:r w:rsidR="0064420B" w:rsidRPr="000E227B">
        <w:rPr>
          <w:rFonts w:cs="Arial"/>
          <w:shd w:val="clear" w:color="auto" w:fill="FFFFFF"/>
        </w:rPr>
        <w:t xml:space="preserve">os particulares en general </w:t>
      </w:r>
      <w:r w:rsidRPr="000E227B">
        <w:rPr>
          <w:rFonts w:cs="Arial"/>
          <w:shd w:val="clear" w:color="auto" w:fill="FFFFFF"/>
        </w:rPr>
        <w:t xml:space="preserve">a nivel nacional y territorial responsables </w:t>
      </w:r>
      <w:r w:rsidR="00864E19" w:rsidRPr="000E227B">
        <w:rPr>
          <w:rFonts w:cs="Arial"/>
          <w:shd w:val="clear" w:color="auto" w:fill="FFFFFF"/>
        </w:rPr>
        <w:t>y corresponsables</w:t>
      </w:r>
      <w:r w:rsidR="001E5CFC" w:rsidRPr="000E227B">
        <w:rPr>
          <w:rFonts w:cs="Arial"/>
          <w:shd w:val="clear" w:color="auto" w:fill="FFFFFF"/>
        </w:rPr>
        <w:t xml:space="preserve"> </w:t>
      </w:r>
      <w:r w:rsidRPr="000E227B">
        <w:rPr>
          <w:rFonts w:cs="Arial"/>
          <w:shd w:val="clear" w:color="auto" w:fill="FFFFFF"/>
        </w:rPr>
        <w:t xml:space="preserve">para la </w:t>
      </w:r>
      <w:r w:rsidR="00A73E05" w:rsidRPr="000E227B">
        <w:rPr>
          <w:rFonts w:cs="Arial"/>
          <w:shd w:val="clear" w:color="auto" w:fill="FFFFFF"/>
        </w:rPr>
        <w:t xml:space="preserve">Garantía Progresiva </w:t>
      </w:r>
      <w:r w:rsidRPr="000E227B">
        <w:rPr>
          <w:rFonts w:cs="Arial"/>
          <w:shd w:val="clear" w:color="auto" w:fill="FFFFFF"/>
        </w:rPr>
        <w:t xml:space="preserve">del </w:t>
      </w:r>
      <w:r w:rsidR="00A73E05" w:rsidRPr="000E227B">
        <w:rPr>
          <w:rFonts w:cs="Arial"/>
          <w:shd w:val="clear" w:color="auto" w:fill="FFFFFF"/>
        </w:rPr>
        <w:t xml:space="preserve">Derecho </w:t>
      </w:r>
      <w:r w:rsidRPr="000E227B">
        <w:rPr>
          <w:rFonts w:cs="Arial"/>
          <w:shd w:val="clear" w:color="auto" w:fill="FFFFFF"/>
        </w:rPr>
        <w:t xml:space="preserve">a la </w:t>
      </w:r>
      <w:r w:rsidR="00A73E05" w:rsidRPr="000E227B">
        <w:rPr>
          <w:rFonts w:cs="Arial"/>
          <w:shd w:val="clear" w:color="auto" w:fill="FFFFFF"/>
        </w:rPr>
        <w:t>Alimentación</w:t>
      </w:r>
      <w:r w:rsidRPr="000E227B">
        <w:rPr>
          <w:rFonts w:cs="Arial"/>
          <w:shd w:val="clear" w:color="auto" w:fill="FFFFFF"/>
        </w:rPr>
        <w:t>.</w:t>
      </w:r>
      <w:r w:rsidR="00883B50" w:rsidRPr="000E227B">
        <w:rPr>
          <w:rFonts w:cs="Arial"/>
          <w:shd w:val="clear" w:color="auto" w:fill="FFFFFF"/>
        </w:rPr>
        <w:t xml:space="preserve"> </w:t>
      </w:r>
    </w:p>
    <w:p w14:paraId="4B0E99E1" w14:textId="77777777" w:rsidR="0038533B" w:rsidRPr="000E227B" w:rsidRDefault="0038533B" w:rsidP="005A0B03">
      <w:pPr>
        <w:ind w:right="50"/>
        <w:jc w:val="both"/>
        <w:rPr>
          <w:rFonts w:cs="Arial"/>
          <w:shd w:val="clear" w:color="auto" w:fill="FFFFFF"/>
        </w:rPr>
      </w:pPr>
    </w:p>
    <w:p w14:paraId="0A323378" w14:textId="77777777" w:rsidR="007679EB" w:rsidRPr="000E227B" w:rsidRDefault="006B0FF7" w:rsidP="005A0B03">
      <w:pPr>
        <w:ind w:right="50"/>
        <w:jc w:val="both"/>
        <w:rPr>
          <w:rFonts w:cs="Arial"/>
          <w:shd w:val="clear" w:color="auto" w:fill="FFFFFF"/>
        </w:rPr>
      </w:pPr>
      <w:r w:rsidRPr="000E227B">
        <w:rPr>
          <w:rFonts w:cs="Arial"/>
          <w:b/>
          <w:shd w:val="clear" w:color="auto" w:fill="FFFFFF"/>
        </w:rPr>
        <w:t xml:space="preserve">Artículo </w:t>
      </w:r>
      <w:r w:rsidR="00465185" w:rsidRPr="000E227B">
        <w:rPr>
          <w:rFonts w:cs="Arial"/>
          <w:b/>
          <w:shd w:val="clear" w:color="auto" w:fill="FFFFFF"/>
        </w:rPr>
        <w:t>3</w:t>
      </w:r>
      <w:r w:rsidRPr="000E227B">
        <w:rPr>
          <w:rFonts w:cs="Arial"/>
          <w:b/>
          <w:shd w:val="clear" w:color="auto" w:fill="FFFFFF"/>
        </w:rPr>
        <w:t>. Política de Estado para la Garantía Progresiva del Derecho a la Alimentación.</w:t>
      </w:r>
      <w:r w:rsidRPr="000E227B">
        <w:rPr>
          <w:rFonts w:cs="Arial"/>
          <w:shd w:val="clear" w:color="auto" w:fill="FFFFFF"/>
        </w:rPr>
        <w:t xml:space="preserve"> </w:t>
      </w:r>
      <w:r w:rsidR="00A679B1" w:rsidRPr="000E227B">
        <w:rPr>
          <w:rFonts w:cs="Arial"/>
          <w:shd w:val="clear" w:color="auto" w:fill="FFFFFF"/>
        </w:rPr>
        <w:t>Adóptese</w:t>
      </w:r>
      <w:r w:rsidR="003A7BB8" w:rsidRPr="000E227B">
        <w:rPr>
          <w:rFonts w:cs="Arial"/>
          <w:shd w:val="clear" w:color="auto" w:fill="FFFFFF"/>
        </w:rPr>
        <w:t xml:space="preserve"> </w:t>
      </w:r>
      <w:r w:rsidR="00805924" w:rsidRPr="000E227B">
        <w:rPr>
          <w:rFonts w:cs="Arial"/>
          <w:shd w:val="clear" w:color="auto" w:fill="FFFFFF"/>
        </w:rPr>
        <w:t>l</w:t>
      </w:r>
      <w:r w:rsidR="008A4939" w:rsidRPr="000E227B">
        <w:rPr>
          <w:rFonts w:cs="Arial"/>
          <w:shd w:val="clear" w:color="auto" w:fill="FFFFFF"/>
        </w:rPr>
        <w:t xml:space="preserve">a </w:t>
      </w:r>
      <w:r w:rsidRPr="000E227B">
        <w:rPr>
          <w:rFonts w:cs="Arial"/>
          <w:shd w:val="clear" w:color="auto" w:fill="FFFFFF"/>
        </w:rPr>
        <w:t>Política Pública Nacional para la Garantía Progresiva del Derecho a la Alimentación</w:t>
      </w:r>
      <w:r w:rsidR="008A4939" w:rsidRPr="000E227B">
        <w:rPr>
          <w:rFonts w:cs="Arial"/>
          <w:shd w:val="clear" w:color="auto" w:fill="FFFFFF"/>
        </w:rPr>
        <w:t xml:space="preserve"> </w:t>
      </w:r>
      <w:r w:rsidR="008915A7" w:rsidRPr="000E227B">
        <w:rPr>
          <w:rFonts w:cs="Arial"/>
          <w:shd w:val="clear" w:color="auto" w:fill="FFFFFF"/>
        </w:rPr>
        <w:t xml:space="preserve">como </w:t>
      </w:r>
      <w:r w:rsidR="008A4939" w:rsidRPr="000E227B">
        <w:rPr>
          <w:rFonts w:cs="Arial"/>
          <w:shd w:val="clear" w:color="auto" w:fill="FFFFFF"/>
        </w:rPr>
        <w:t>una</w:t>
      </w:r>
      <w:r w:rsidRPr="000E227B">
        <w:rPr>
          <w:rFonts w:cs="Arial"/>
          <w:shd w:val="clear" w:color="auto" w:fill="FFFFFF"/>
        </w:rPr>
        <w:t xml:space="preserve"> </w:t>
      </w:r>
      <w:r w:rsidR="008A4939" w:rsidRPr="000E227B">
        <w:rPr>
          <w:rFonts w:cs="Arial"/>
          <w:shd w:val="clear" w:color="auto" w:fill="FFFFFF"/>
        </w:rPr>
        <w:t xml:space="preserve">política </w:t>
      </w:r>
      <w:r w:rsidRPr="000E227B">
        <w:rPr>
          <w:rFonts w:cs="Arial"/>
          <w:shd w:val="clear" w:color="auto" w:fill="FFFFFF"/>
        </w:rPr>
        <w:t xml:space="preserve">de Estado, la cual </w:t>
      </w:r>
      <w:r w:rsidR="0031401B" w:rsidRPr="000E227B">
        <w:rPr>
          <w:rFonts w:cs="Arial"/>
          <w:shd w:val="clear" w:color="auto" w:fill="FFFFFF"/>
        </w:rPr>
        <w:t xml:space="preserve">contendrá </w:t>
      </w:r>
      <w:r w:rsidRPr="000E227B">
        <w:rPr>
          <w:rFonts w:cs="Arial"/>
          <w:shd w:val="clear" w:color="auto" w:fill="FFFFFF"/>
        </w:rPr>
        <w:t>las bases conceptuales, técnicas</w:t>
      </w:r>
      <w:r w:rsidR="008915A7" w:rsidRPr="000E227B">
        <w:rPr>
          <w:rFonts w:cs="Arial"/>
          <w:shd w:val="clear" w:color="auto" w:fill="FFFFFF"/>
        </w:rPr>
        <w:t>,</w:t>
      </w:r>
      <w:r w:rsidRPr="000E227B">
        <w:rPr>
          <w:rFonts w:cs="Arial"/>
          <w:shd w:val="clear" w:color="auto" w:fill="FFFFFF"/>
        </w:rPr>
        <w:t xml:space="preserve"> de gestión </w:t>
      </w:r>
      <w:r w:rsidR="000345C3" w:rsidRPr="000E227B">
        <w:rPr>
          <w:rFonts w:cs="Arial"/>
          <w:shd w:val="clear" w:color="auto" w:fill="FFFFFF"/>
        </w:rPr>
        <w:t xml:space="preserve">y de coordinación </w:t>
      </w:r>
      <w:r w:rsidRPr="000E227B">
        <w:rPr>
          <w:rFonts w:cs="Arial"/>
          <w:shd w:val="clear" w:color="auto" w:fill="FFFFFF"/>
        </w:rPr>
        <w:t xml:space="preserve">para </w:t>
      </w:r>
      <w:r w:rsidR="002A0AEE" w:rsidRPr="000E227B">
        <w:rPr>
          <w:rFonts w:cs="Arial"/>
          <w:shd w:val="clear" w:color="auto" w:fill="FFFFFF"/>
        </w:rPr>
        <w:t xml:space="preserve">promover la garantía </w:t>
      </w:r>
      <w:r w:rsidR="00377FE2" w:rsidRPr="000E227B">
        <w:rPr>
          <w:rFonts w:cs="Arial"/>
          <w:shd w:val="clear" w:color="auto" w:fill="FFFFFF"/>
        </w:rPr>
        <w:t xml:space="preserve">progresiva </w:t>
      </w:r>
      <w:r w:rsidR="002A0AEE" w:rsidRPr="000E227B">
        <w:rPr>
          <w:rFonts w:cs="Arial"/>
          <w:shd w:val="clear" w:color="auto" w:fill="FFFFFF"/>
        </w:rPr>
        <w:t>d</w:t>
      </w:r>
      <w:r w:rsidRPr="000E227B">
        <w:rPr>
          <w:rFonts w:cs="Arial"/>
          <w:shd w:val="clear" w:color="auto" w:fill="FFFFFF"/>
        </w:rPr>
        <w:t>el derecho a la alimentación</w:t>
      </w:r>
      <w:r w:rsidR="007679EB" w:rsidRPr="000E227B">
        <w:rPr>
          <w:rFonts w:cs="Arial"/>
          <w:shd w:val="clear" w:color="auto" w:fill="FFFFFF"/>
        </w:rPr>
        <w:t xml:space="preserve">. La Política Pública Nacional para la </w:t>
      </w:r>
      <w:r w:rsidR="008915A7" w:rsidRPr="000E227B">
        <w:rPr>
          <w:rFonts w:cs="Arial"/>
          <w:shd w:val="clear" w:color="auto" w:fill="FFFFFF"/>
        </w:rPr>
        <w:t>G</w:t>
      </w:r>
      <w:r w:rsidR="007679EB" w:rsidRPr="000E227B">
        <w:rPr>
          <w:rFonts w:cs="Arial"/>
          <w:shd w:val="clear" w:color="auto" w:fill="FFFFFF"/>
        </w:rPr>
        <w:t>arantía Progresiva del Derecho a l</w:t>
      </w:r>
      <w:r w:rsidR="00FD6284" w:rsidRPr="000E227B">
        <w:rPr>
          <w:rFonts w:cs="Arial"/>
          <w:shd w:val="clear" w:color="auto" w:fill="FFFFFF"/>
        </w:rPr>
        <w:t>a Alimentación</w:t>
      </w:r>
      <w:r w:rsidR="007679EB" w:rsidRPr="000E227B">
        <w:rPr>
          <w:rFonts w:cs="Arial"/>
          <w:shd w:val="clear" w:color="auto" w:fill="FFFFFF"/>
        </w:rPr>
        <w:t xml:space="preserve"> </w:t>
      </w:r>
      <w:r w:rsidR="003A7BB8" w:rsidRPr="000E227B">
        <w:rPr>
          <w:rFonts w:cs="Arial"/>
          <w:shd w:val="clear" w:color="auto" w:fill="FFFFFF"/>
        </w:rPr>
        <w:t>será</w:t>
      </w:r>
      <w:r w:rsidR="007679EB" w:rsidRPr="000E227B">
        <w:rPr>
          <w:rFonts w:cs="Arial"/>
          <w:shd w:val="clear" w:color="auto" w:fill="FFFFFF"/>
        </w:rPr>
        <w:t xml:space="preserve"> </w:t>
      </w:r>
      <w:r w:rsidR="0031401B" w:rsidRPr="000E227B">
        <w:rPr>
          <w:rFonts w:cs="Arial"/>
          <w:shd w:val="clear" w:color="auto" w:fill="FFFFFF"/>
        </w:rPr>
        <w:t xml:space="preserve">definida </w:t>
      </w:r>
      <w:r w:rsidR="007679EB" w:rsidRPr="000E227B">
        <w:rPr>
          <w:rFonts w:cs="Arial"/>
          <w:shd w:val="clear" w:color="auto" w:fill="FFFFFF"/>
        </w:rPr>
        <w:t xml:space="preserve">por </w:t>
      </w:r>
      <w:r w:rsidR="00D53E9E" w:rsidRPr="000E227B">
        <w:rPr>
          <w:rFonts w:cs="Arial"/>
          <w:shd w:val="clear" w:color="auto" w:fill="FFFFFF"/>
        </w:rPr>
        <w:t>el Consejo Nacional de Seguridad Alimentaria y Nutricional</w:t>
      </w:r>
      <w:r w:rsidR="00245728" w:rsidRPr="000E227B">
        <w:rPr>
          <w:rFonts w:cs="Arial"/>
          <w:shd w:val="clear" w:color="auto" w:fill="FFFFFF"/>
        </w:rPr>
        <w:t xml:space="preserve"> </w:t>
      </w:r>
      <w:r w:rsidR="00245728" w:rsidRPr="000E227B">
        <w:rPr>
          <w:rFonts w:cs="Arial"/>
        </w:rPr>
        <w:t>(CONASAN)</w:t>
      </w:r>
      <w:r w:rsidR="00AB2C67" w:rsidRPr="000E227B">
        <w:rPr>
          <w:rFonts w:cs="Arial"/>
          <w:shd w:val="clear" w:color="auto" w:fill="FFFFFF"/>
        </w:rPr>
        <w:t>,</w:t>
      </w:r>
      <w:r w:rsidR="00D53E9E" w:rsidRPr="000E227B">
        <w:rPr>
          <w:rFonts w:cs="Arial"/>
          <w:shd w:val="clear" w:color="auto" w:fill="FFFFFF"/>
        </w:rPr>
        <w:t xml:space="preserve"> </w:t>
      </w:r>
      <w:r w:rsidR="007679EB" w:rsidRPr="000E227B">
        <w:rPr>
          <w:rFonts w:cs="Arial"/>
          <w:shd w:val="clear" w:color="auto" w:fill="FFFFFF"/>
        </w:rPr>
        <w:t xml:space="preserve">en el marco del Sistema que crea </w:t>
      </w:r>
      <w:r w:rsidR="00CE067C" w:rsidRPr="000E227B">
        <w:rPr>
          <w:rFonts w:cs="Arial"/>
          <w:shd w:val="clear" w:color="auto" w:fill="FFFFFF"/>
        </w:rPr>
        <w:t xml:space="preserve">el presente </w:t>
      </w:r>
      <w:r w:rsidR="000A7400" w:rsidRPr="000E227B">
        <w:rPr>
          <w:rFonts w:cs="Arial"/>
          <w:shd w:val="clear" w:color="auto" w:fill="FFFFFF"/>
        </w:rPr>
        <w:t>Decreto</w:t>
      </w:r>
      <w:r w:rsidR="007679EB" w:rsidRPr="000E227B">
        <w:rPr>
          <w:rFonts w:cs="Arial"/>
          <w:shd w:val="clear" w:color="auto" w:fill="FFFFFF"/>
        </w:rPr>
        <w:t>.</w:t>
      </w:r>
    </w:p>
    <w:p w14:paraId="42ED3732" w14:textId="77777777" w:rsidR="007679EB" w:rsidRPr="000E227B" w:rsidRDefault="007679EB" w:rsidP="005A0B03">
      <w:pPr>
        <w:ind w:right="50"/>
        <w:jc w:val="both"/>
        <w:rPr>
          <w:rFonts w:cs="Arial"/>
          <w:shd w:val="clear" w:color="auto" w:fill="FFFFFF"/>
        </w:rPr>
      </w:pPr>
    </w:p>
    <w:p w14:paraId="216B4046" w14:textId="77777777" w:rsidR="00465185" w:rsidRPr="000E227B" w:rsidRDefault="006B0FF7" w:rsidP="005A0B03">
      <w:pPr>
        <w:ind w:right="50"/>
        <w:jc w:val="both"/>
        <w:rPr>
          <w:rFonts w:cs="Arial"/>
        </w:rPr>
      </w:pPr>
      <w:r w:rsidRPr="000E227B">
        <w:rPr>
          <w:rFonts w:cs="Arial"/>
          <w:b/>
        </w:rPr>
        <w:t>Artículo</w:t>
      </w:r>
      <w:r w:rsidR="00FE79CF" w:rsidRPr="000E227B">
        <w:rPr>
          <w:rFonts w:cs="Arial"/>
          <w:b/>
        </w:rPr>
        <w:t xml:space="preserve"> </w:t>
      </w:r>
      <w:r w:rsidR="00465185" w:rsidRPr="000E227B">
        <w:rPr>
          <w:rFonts w:cs="Arial"/>
          <w:b/>
        </w:rPr>
        <w:t>4</w:t>
      </w:r>
      <w:r w:rsidRPr="000E227B">
        <w:rPr>
          <w:rFonts w:cs="Arial"/>
          <w:b/>
        </w:rPr>
        <w:t>.</w:t>
      </w:r>
      <w:r w:rsidR="005E2E69" w:rsidRPr="000E227B">
        <w:rPr>
          <w:rFonts w:cs="Arial"/>
          <w:b/>
        </w:rPr>
        <w:t xml:space="preserve"> </w:t>
      </w:r>
      <w:r w:rsidRPr="000E227B">
        <w:rPr>
          <w:rFonts w:cs="Arial"/>
          <w:b/>
        </w:rPr>
        <w:t>Principios.</w:t>
      </w:r>
      <w:r w:rsidRPr="000E227B">
        <w:rPr>
          <w:rFonts w:cs="Arial"/>
        </w:rPr>
        <w:t xml:space="preserve"> </w:t>
      </w:r>
      <w:r w:rsidR="00465185" w:rsidRPr="000E227B">
        <w:rPr>
          <w:rFonts w:cs="Arial"/>
        </w:rPr>
        <w:t xml:space="preserve">Los </w:t>
      </w:r>
      <w:r w:rsidR="00B528A6" w:rsidRPr="000E227B">
        <w:rPr>
          <w:rFonts w:cs="Arial"/>
        </w:rPr>
        <w:t>principios</w:t>
      </w:r>
      <w:r w:rsidR="00465185" w:rsidRPr="000E227B">
        <w:rPr>
          <w:rFonts w:cs="Arial"/>
        </w:rPr>
        <w:t xml:space="preserve"> y definiciones </w:t>
      </w:r>
      <w:r w:rsidR="00B528A6" w:rsidRPr="000E227B">
        <w:rPr>
          <w:rFonts w:cs="Arial"/>
        </w:rPr>
        <w:t xml:space="preserve">del </w:t>
      </w:r>
      <w:r w:rsidR="00A73E05" w:rsidRPr="000E227B">
        <w:rPr>
          <w:rFonts w:cs="Arial"/>
        </w:rPr>
        <w:t>Sistema para la Garantía Progresiva del Derecho a la Alimentación</w:t>
      </w:r>
      <w:r w:rsidR="00465185" w:rsidRPr="000E227B">
        <w:rPr>
          <w:rFonts w:cs="Arial"/>
        </w:rPr>
        <w:t xml:space="preserve"> son los contemplados en el Punto 1 del Acuerdo Final para la  terminación del Conflicto y la Construcción de una Paz Estable y Duradera</w:t>
      </w:r>
      <w:r w:rsidR="00E7050D" w:rsidRPr="000E227B">
        <w:rPr>
          <w:rFonts w:cs="Arial"/>
        </w:rPr>
        <w:t>,</w:t>
      </w:r>
      <w:r w:rsidR="00465185" w:rsidRPr="000E227B">
        <w:rPr>
          <w:rFonts w:cs="Arial"/>
        </w:rPr>
        <w:t xml:space="preserve"> en lo pertinente.</w:t>
      </w:r>
    </w:p>
    <w:p w14:paraId="2A8D7F5E" w14:textId="77777777" w:rsidR="00FD6284" w:rsidRPr="000E227B" w:rsidRDefault="00465185" w:rsidP="005A0B03">
      <w:pPr>
        <w:ind w:right="50"/>
        <w:jc w:val="both"/>
        <w:rPr>
          <w:rFonts w:cs="Arial"/>
        </w:rPr>
      </w:pPr>
      <w:r w:rsidRPr="000E227B">
        <w:rPr>
          <w:rFonts w:cs="Arial"/>
        </w:rPr>
        <w:t xml:space="preserve"> </w:t>
      </w:r>
    </w:p>
    <w:p w14:paraId="115C0CFF" w14:textId="77777777" w:rsidR="006B0FF7" w:rsidRPr="000E227B" w:rsidRDefault="006B0FF7" w:rsidP="005A0B03">
      <w:pPr>
        <w:ind w:right="50"/>
        <w:jc w:val="both"/>
        <w:rPr>
          <w:rFonts w:cs="Arial"/>
        </w:rPr>
      </w:pPr>
      <w:r w:rsidRPr="000E227B">
        <w:rPr>
          <w:rFonts w:cs="Arial"/>
          <w:b/>
        </w:rPr>
        <w:t xml:space="preserve">Artículo </w:t>
      </w:r>
      <w:r w:rsidR="00465185" w:rsidRPr="000E227B">
        <w:rPr>
          <w:rFonts w:cs="Arial"/>
          <w:b/>
        </w:rPr>
        <w:t>5</w:t>
      </w:r>
      <w:r w:rsidRPr="000E227B">
        <w:rPr>
          <w:rFonts w:cs="Arial"/>
          <w:b/>
        </w:rPr>
        <w:t xml:space="preserve">. Enfoques. </w:t>
      </w:r>
      <w:r w:rsidRPr="000E227B">
        <w:rPr>
          <w:rFonts w:cs="Arial"/>
        </w:rPr>
        <w:t xml:space="preserve">El presente </w:t>
      </w:r>
      <w:r w:rsidR="000A7400" w:rsidRPr="000E227B">
        <w:rPr>
          <w:rFonts w:cs="Arial"/>
        </w:rPr>
        <w:t xml:space="preserve">Decreto </w:t>
      </w:r>
      <w:r w:rsidRPr="000E227B">
        <w:rPr>
          <w:rFonts w:cs="Arial"/>
        </w:rPr>
        <w:t>tiene en cuenta los siguientes enfoques:</w:t>
      </w:r>
    </w:p>
    <w:p w14:paraId="136B4FEE" w14:textId="77777777" w:rsidR="006B0FF7" w:rsidRPr="000E227B" w:rsidRDefault="006B0FF7" w:rsidP="005A0B03">
      <w:pPr>
        <w:pStyle w:val="Prrafodelista"/>
        <w:spacing w:after="0" w:line="240" w:lineRule="auto"/>
        <w:ind w:left="0" w:right="50"/>
        <w:jc w:val="both"/>
        <w:rPr>
          <w:rFonts w:ascii="Arial" w:hAnsi="Arial" w:cs="Arial"/>
          <w:sz w:val="24"/>
          <w:szCs w:val="24"/>
          <w:lang w:val="es-ES"/>
        </w:rPr>
      </w:pPr>
    </w:p>
    <w:p w14:paraId="16E62745" w14:textId="77777777" w:rsidR="006B0FF7" w:rsidRPr="000E227B" w:rsidRDefault="00465185" w:rsidP="005A0B03">
      <w:pPr>
        <w:ind w:right="50"/>
        <w:jc w:val="both"/>
        <w:rPr>
          <w:rFonts w:cs="Arial"/>
        </w:rPr>
      </w:pPr>
      <w:r w:rsidRPr="000E227B">
        <w:rPr>
          <w:rFonts w:cs="Arial"/>
          <w:b/>
        </w:rPr>
        <w:t>5</w:t>
      </w:r>
      <w:r w:rsidR="002C4C5D" w:rsidRPr="000E227B">
        <w:rPr>
          <w:rFonts w:cs="Arial"/>
          <w:b/>
        </w:rPr>
        <w:t xml:space="preserve">.1 </w:t>
      </w:r>
      <w:r w:rsidR="006B0FF7" w:rsidRPr="000E227B">
        <w:rPr>
          <w:rFonts w:cs="Arial"/>
          <w:b/>
        </w:rPr>
        <w:t>Enfoque territorial</w:t>
      </w:r>
      <w:r w:rsidR="00243C3E" w:rsidRPr="000E227B">
        <w:rPr>
          <w:rFonts w:cs="Arial"/>
          <w:b/>
        </w:rPr>
        <w:t>.</w:t>
      </w:r>
      <w:r w:rsidR="006B0FF7" w:rsidRPr="000E227B">
        <w:rPr>
          <w:rFonts w:cs="Arial"/>
        </w:rPr>
        <w:t xml:space="preserve"> </w:t>
      </w:r>
      <w:r w:rsidR="0051302F" w:rsidRPr="000E227B">
        <w:rPr>
          <w:rFonts w:cs="Arial"/>
        </w:rPr>
        <w:t>L</w:t>
      </w:r>
      <w:r w:rsidR="00ED609A" w:rsidRPr="000E227B">
        <w:rPr>
          <w:rFonts w:cs="Arial"/>
        </w:rPr>
        <w:t>a</w:t>
      </w:r>
      <w:r w:rsidR="00C64FA5" w:rsidRPr="000E227B">
        <w:rPr>
          <w:rFonts w:cs="Arial"/>
        </w:rPr>
        <w:t xml:space="preserve">s </w:t>
      </w:r>
      <w:r w:rsidR="006B0FF7" w:rsidRPr="000E227B">
        <w:rPr>
          <w:rFonts w:cs="Arial"/>
        </w:rPr>
        <w:t>ent</w:t>
      </w:r>
      <w:r w:rsidR="00ED609A" w:rsidRPr="000E227B">
        <w:rPr>
          <w:rFonts w:cs="Arial"/>
        </w:rPr>
        <w:t xml:space="preserve">idades </w:t>
      </w:r>
      <w:r w:rsidR="006B0FF7" w:rsidRPr="000E227B">
        <w:rPr>
          <w:rFonts w:cs="Arial"/>
        </w:rPr>
        <w:t>territoriales, con la participación</w:t>
      </w:r>
      <w:r w:rsidR="00155F03" w:rsidRPr="000E227B">
        <w:rPr>
          <w:rFonts w:cs="Arial"/>
        </w:rPr>
        <w:t xml:space="preserve"> de</w:t>
      </w:r>
      <w:r w:rsidR="006B0FF7" w:rsidRPr="000E227B">
        <w:rPr>
          <w:rFonts w:cs="Arial"/>
        </w:rPr>
        <w:t xml:space="preserve"> la sociedad en general, y con el acompañamiento del Gobierno Naciona</w:t>
      </w:r>
      <w:r w:rsidR="00867CB1" w:rsidRPr="000E227B">
        <w:rPr>
          <w:rFonts w:cs="Arial"/>
        </w:rPr>
        <w:t>l</w:t>
      </w:r>
      <w:r w:rsidR="006B0FF7" w:rsidRPr="000E227B">
        <w:rPr>
          <w:rFonts w:cs="Arial"/>
        </w:rPr>
        <w:t>, debe</w:t>
      </w:r>
      <w:r w:rsidR="00267C65" w:rsidRPr="000E227B">
        <w:rPr>
          <w:rFonts w:cs="Arial"/>
        </w:rPr>
        <w:t>rá</w:t>
      </w:r>
      <w:r w:rsidR="006B0FF7" w:rsidRPr="000E227B">
        <w:rPr>
          <w:rFonts w:cs="Arial"/>
        </w:rPr>
        <w:t xml:space="preserve">n disponer de mecanismos, herramientas, estrategias y capacidad operativa para </w:t>
      </w:r>
      <w:r w:rsidR="00BE71BB" w:rsidRPr="000E227B">
        <w:rPr>
          <w:rFonts w:cs="Arial"/>
        </w:rPr>
        <w:t>promover</w:t>
      </w:r>
      <w:r w:rsidR="00D93F0A" w:rsidRPr="000E227B">
        <w:rPr>
          <w:rFonts w:cs="Arial"/>
        </w:rPr>
        <w:t xml:space="preserve"> </w:t>
      </w:r>
      <w:r w:rsidR="008915A7" w:rsidRPr="000E227B">
        <w:rPr>
          <w:rFonts w:cs="Arial"/>
        </w:rPr>
        <w:t xml:space="preserve">de manera progresiva </w:t>
      </w:r>
      <w:r w:rsidR="006B0FF7" w:rsidRPr="000E227B">
        <w:rPr>
          <w:rFonts w:cs="Arial"/>
        </w:rPr>
        <w:t>el derecho a la alimentación</w:t>
      </w:r>
      <w:r w:rsidR="001C63FA" w:rsidRPr="000E227B">
        <w:rPr>
          <w:rFonts w:cs="Arial"/>
        </w:rPr>
        <w:t>,</w:t>
      </w:r>
      <w:r w:rsidR="006B0FF7" w:rsidRPr="000E227B">
        <w:rPr>
          <w:rFonts w:cs="Arial"/>
        </w:rPr>
        <w:t xml:space="preserve"> </w:t>
      </w:r>
      <w:r w:rsidR="001C63FA" w:rsidRPr="000E227B">
        <w:rPr>
          <w:rFonts w:cs="Arial"/>
        </w:rPr>
        <w:t xml:space="preserve">de acuerdo con sus competencias y </w:t>
      </w:r>
      <w:r w:rsidR="006B0FF7" w:rsidRPr="000E227B">
        <w:rPr>
          <w:rFonts w:cs="Arial"/>
        </w:rPr>
        <w:t>en el marco de las acciones contempladas por los participantes en el Sistema</w:t>
      </w:r>
      <w:r w:rsidR="00155F03" w:rsidRPr="000E227B">
        <w:rPr>
          <w:rFonts w:cs="Arial"/>
        </w:rPr>
        <w:t xml:space="preserve">, </w:t>
      </w:r>
      <w:r w:rsidR="006B0FF7" w:rsidRPr="000E227B">
        <w:rPr>
          <w:rFonts w:cs="Arial"/>
        </w:rPr>
        <w:t>teni</w:t>
      </w:r>
      <w:r w:rsidR="00155F03" w:rsidRPr="000E227B">
        <w:rPr>
          <w:rFonts w:cs="Arial"/>
        </w:rPr>
        <w:t>endo en cuenta</w:t>
      </w:r>
      <w:r w:rsidR="006B0FF7" w:rsidRPr="000E227B">
        <w:rPr>
          <w:rFonts w:cs="Arial"/>
        </w:rPr>
        <w:t xml:space="preserve"> las necesidades, características y particularidades geográficas, económicas, culturales y sociales de los territorios y las comunidades</w:t>
      </w:r>
      <w:r w:rsidR="001C63FA" w:rsidRPr="000E227B">
        <w:rPr>
          <w:rFonts w:cs="Arial"/>
        </w:rPr>
        <w:t>,</w:t>
      </w:r>
      <w:r w:rsidR="006B0FF7" w:rsidRPr="000E227B">
        <w:rPr>
          <w:rFonts w:cs="Arial"/>
        </w:rPr>
        <w:t xml:space="preserve"> al igual que el deber de garantizar la sostenibilidad socio-ambiental.</w:t>
      </w:r>
    </w:p>
    <w:p w14:paraId="167D3253" w14:textId="77777777" w:rsidR="009D1019" w:rsidRPr="000E227B" w:rsidRDefault="009D1019" w:rsidP="005A0B03">
      <w:pPr>
        <w:ind w:right="50"/>
        <w:jc w:val="both"/>
        <w:rPr>
          <w:rFonts w:cs="Arial"/>
        </w:rPr>
      </w:pPr>
    </w:p>
    <w:p w14:paraId="5C004CBA" w14:textId="77777777" w:rsidR="0075015B" w:rsidRPr="000E227B" w:rsidRDefault="0075015B" w:rsidP="005A0B03">
      <w:pPr>
        <w:ind w:right="50"/>
        <w:jc w:val="both"/>
        <w:rPr>
          <w:rFonts w:cs="Arial"/>
        </w:rPr>
      </w:pPr>
      <w:r w:rsidRPr="000E227B">
        <w:rPr>
          <w:rFonts w:cs="Arial"/>
          <w:b/>
        </w:rPr>
        <w:t>5.2 Enfoque de derechos.</w:t>
      </w:r>
      <w:r w:rsidRPr="000E227B">
        <w:rPr>
          <w:rFonts w:cs="Arial"/>
        </w:rPr>
        <w:t xml:space="preserve"> Se promoverá la formulación de políticas públicas y programas de desarrollo que </w:t>
      </w:r>
      <w:r w:rsidR="00BE71BB" w:rsidRPr="000E227B">
        <w:rPr>
          <w:rFonts w:cs="Arial"/>
        </w:rPr>
        <w:t>promuevan</w:t>
      </w:r>
      <w:r w:rsidRPr="000E227B">
        <w:rPr>
          <w:rFonts w:cs="Arial"/>
        </w:rPr>
        <w:t xml:space="preserve"> de manera progresiva el derecho a la alimentación, teniendo en cuenta el principio de equidad para las diferentes poblaciones, </w:t>
      </w:r>
      <w:r w:rsidR="00BE71BB" w:rsidRPr="000E227B">
        <w:rPr>
          <w:rFonts w:cs="Arial"/>
        </w:rPr>
        <w:t>las cuales estarán</w:t>
      </w:r>
      <w:r w:rsidRPr="000E227B">
        <w:rPr>
          <w:rFonts w:cs="Arial"/>
        </w:rPr>
        <w:t xml:space="preserve"> basadas en el enfoque de derechos que se fundamenta en la garantía de la dignidad humana y se orienta a promover, proteger y hacer efectivos los derechos fundamentales.</w:t>
      </w:r>
    </w:p>
    <w:p w14:paraId="128C6CB7" w14:textId="77777777" w:rsidR="0075015B" w:rsidRPr="000E227B" w:rsidRDefault="0075015B" w:rsidP="005A0B03">
      <w:pPr>
        <w:ind w:right="50"/>
        <w:jc w:val="both"/>
        <w:rPr>
          <w:rFonts w:cs="Arial"/>
        </w:rPr>
      </w:pPr>
    </w:p>
    <w:p w14:paraId="30336699" w14:textId="77777777" w:rsidR="006C194F" w:rsidRPr="000E227B" w:rsidRDefault="00465185" w:rsidP="005A0B03">
      <w:pPr>
        <w:ind w:right="50"/>
        <w:jc w:val="both"/>
        <w:rPr>
          <w:rFonts w:cs="Arial"/>
        </w:rPr>
      </w:pPr>
      <w:r w:rsidRPr="000E227B">
        <w:rPr>
          <w:rFonts w:cs="Arial"/>
          <w:b/>
        </w:rPr>
        <w:t>5.</w:t>
      </w:r>
      <w:r w:rsidR="0075015B" w:rsidRPr="000E227B">
        <w:rPr>
          <w:rFonts w:cs="Arial"/>
          <w:b/>
        </w:rPr>
        <w:t>3</w:t>
      </w:r>
      <w:r w:rsidRPr="000E227B">
        <w:rPr>
          <w:rFonts w:cs="Arial"/>
          <w:b/>
        </w:rPr>
        <w:t xml:space="preserve"> </w:t>
      </w:r>
      <w:r w:rsidR="00155F03" w:rsidRPr="000E227B">
        <w:rPr>
          <w:rFonts w:cs="Arial"/>
          <w:b/>
        </w:rPr>
        <w:t xml:space="preserve">Enfoque diferencial </w:t>
      </w:r>
      <w:r w:rsidR="006B4B62" w:rsidRPr="000E227B">
        <w:rPr>
          <w:rFonts w:cs="Arial"/>
          <w:b/>
        </w:rPr>
        <w:t xml:space="preserve">étnico </w:t>
      </w:r>
      <w:r w:rsidR="006B5A88" w:rsidRPr="000E227B">
        <w:rPr>
          <w:rFonts w:cs="Arial"/>
          <w:b/>
        </w:rPr>
        <w:t xml:space="preserve">y </w:t>
      </w:r>
      <w:r w:rsidR="00983516" w:rsidRPr="000E227B">
        <w:rPr>
          <w:rFonts w:cs="Arial"/>
          <w:b/>
        </w:rPr>
        <w:t xml:space="preserve">enfoque </w:t>
      </w:r>
      <w:r w:rsidR="006B5A88" w:rsidRPr="000E227B">
        <w:rPr>
          <w:rFonts w:cs="Arial"/>
          <w:b/>
        </w:rPr>
        <w:t>de género</w:t>
      </w:r>
      <w:r w:rsidR="00243C3E" w:rsidRPr="000E227B">
        <w:rPr>
          <w:rFonts w:cs="Arial"/>
          <w:b/>
        </w:rPr>
        <w:t>.</w:t>
      </w:r>
      <w:r w:rsidR="006B0FF7" w:rsidRPr="000E227B">
        <w:rPr>
          <w:rFonts w:cs="Arial"/>
        </w:rPr>
        <w:t xml:space="preserve"> </w:t>
      </w:r>
      <w:r w:rsidR="00BE71BB" w:rsidRPr="000E227B">
        <w:rPr>
          <w:rFonts w:cs="Arial"/>
        </w:rPr>
        <w:t>Se</w:t>
      </w:r>
      <w:r w:rsidR="008363EF" w:rsidRPr="000E227B">
        <w:rPr>
          <w:rFonts w:cs="Arial"/>
        </w:rPr>
        <w:t xml:space="preserve"> organizarán acciones y programas para la garantía progresiva del derecho a la alimentación, teniendo en cuenta la igualdad, la equidad y la no discriminación, p</w:t>
      </w:r>
      <w:r w:rsidR="006C194F" w:rsidRPr="000E227B">
        <w:rPr>
          <w:rFonts w:cs="Arial"/>
        </w:rPr>
        <w:t xml:space="preserve">artiendo del reconocimiento de la diversidad por ciclo de vida, </w:t>
      </w:r>
      <w:r w:rsidR="00DE6C4F" w:rsidRPr="000E227B">
        <w:rPr>
          <w:rFonts w:cs="Arial"/>
        </w:rPr>
        <w:t xml:space="preserve">las </w:t>
      </w:r>
      <w:r w:rsidR="006C194F" w:rsidRPr="000E227B">
        <w:rPr>
          <w:rFonts w:cs="Arial"/>
        </w:rPr>
        <w:t xml:space="preserve">identidades de género, </w:t>
      </w:r>
      <w:r w:rsidR="00DE6C4F" w:rsidRPr="000E227B">
        <w:rPr>
          <w:rFonts w:cs="Arial"/>
        </w:rPr>
        <w:t xml:space="preserve">la </w:t>
      </w:r>
      <w:r w:rsidR="006C194F" w:rsidRPr="000E227B">
        <w:rPr>
          <w:rFonts w:cs="Arial"/>
        </w:rPr>
        <w:t xml:space="preserve">pertenencia étnica, </w:t>
      </w:r>
      <w:r w:rsidR="00DE6C4F" w:rsidRPr="000E227B">
        <w:rPr>
          <w:rFonts w:cs="Arial"/>
        </w:rPr>
        <w:t xml:space="preserve">la situación de </w:t>
      </w:r>
      <w:r w:rsidR="006C194F" w:rsidRPr="000E227B">
        <w:rPr>
          <w:rFonts w:cs="Arial"/>
        </w:rPr>
        <w:t>discapacidad</w:t>
      </w:r>
      <w:r w:rsidR="00DE6C4F" w:rsidRPr="000E227B">
        <w:rPr>
          <w:rFonts w:cs="Arial"/>
        </w:rPr>
        <w:t xml:space="preserve"> de las personas</w:t>
      </w:r>
      <w:r w:rsidR="006C194F" w:rsidRPr="000E227B">
        <w:rPr>
          <w:rFonts w:cs="Arial"/>
        </w:rPr>
        <w:t xml:space="preserve"> y </w:t>
      </w:r>
      <w:r w:rsidR="00155F03" w:rsidRPr="000E227B">
        <w:rPr>
          <w:rFonts w:cs="Arial"/>
        </w:rPr>
        <w:t xml:space="preserve">las </w:t>
      </w:r>
      <w:r w:rsidR="006C194F" w:rsidRPr="000E227B">
        <w:rPr>
          <w:rFonts w:cs="Arial"/>
        </w:rPr>
        <w:t>especiales situacio</w:t>
      </w:r>
      <w:r w:rsidR="008363EF" w:rsidRPr="000E227B">
        <w:rPr>
          <w:rFonts w:cs="Arial"/>
        </w:rPr>
        <w:t xml:space="preserve">nes de vulneración de derechos como el </w:t>
      </w:r>
      <w:r w:rsidR="006C194F" w:rsidRPr="000E227B">
        <w:rPr>
          <w:rFonts w:cs="Arial"/>
        </w:rPr>
        <w:t>desplaza</w:t>
      </w:r>
      <w:r w:rsidR="00197D82" w:rsidRPr="000E227B">
        <w:rPr>
          <w:rFonts w:cs="Arial"/>
        </w:rPr>
        <w:t xml:space="preserve">miento </w:t>
      </w:r>
      <w:r w:rsidR="00DE6C4F" w:rsidRPr="000E227B">
        <w:rPr>
          <w:rFonts w:cs="Arial"/>
        </w:rPr>
        <w:t xml:space="preserve">forzado </w:t>
      </w:r>
      <w:r w:rsidR="00197D82" w:rsidRPr="000E227B">
        <w:rPr>
          <w:rFonts w:cs="Arial"/>
        </w:rPr>
        <w:t>y las</w:t>
      </w:r>
      <w:r w:rsidR="0008651C" w:rsidRPr="000E227B">
        <w:rPr>
          <w:rFonts w:cs="Arial"/>
        </w:rPr>
        <w:t xml:space="preserve"> </w:t>
      </w:r>
      <w:r w:rsidR="008363EF" w:rsidRPr="000E227B">
        <w:rPr>
          <w:rFonts w:cs="Arial"/>
        </w:rPr>
        <w:t>víctimas del conflicto.</w:t>
      </w:r>
    </w:p>
    <w:p w14:paraId="3EF3C550" w14:textId="77777777" w:rsidR="00D04911" w:rsidRPr="000E227B" w:rsidRDefault="00D04911" w:rsidP="005A0B03">
      <w:pPr>
        <w:ind w:right="50"/>
        <w:jc w:val="both"/>
        <w:rPr>
          <w:rFonts w:cs="Arial"/>
        </w:rPr>
      </w:pPr>
    </w:p>
    <w:p w14:paraId="28E55DB7" w14:textId="77777777" w:rsidR="006B0FF7" w:rsidRPr="000E227B" w:rsidRDefault="006B0FF7" w:rsidP="005A0B03">
      <w:pPr>
        <w:ind w:right="50"/>
        <w:jc w:val="center"/>
        <w:rPr>
          <w:rFonts w:cs="Arial"/>
          <w:b/>
          <w:bCs/>
        </w:rPr>
      </w:pPr>
      <w:r w:rsidRPr="000E227B">
        <w:rPr>
          <w:rFonts w:cs="Arial"/>
          <w:b/>
        </w:rPr>
        <w:t>TÍTULO</w:t>
      </w:r>
      <w:r w:rsidRPr="000E227B">
        <w:rPr>
          <w:rFonts w:cs="Arial"/>
          <w:b/>
          <w:bCs/>
        </w:rPr>
        <w:t xml:space="preserve"> II</w:t>
      </w:r>
    </w:p>
    <w:p w14:paraId="0248EC2F" w14:textId="77777777" w:rsidR="006B0FF7" w:rsidRPr="000E227B" w:rsidRDefault="006B0FF7" w:rsidP="005A0B03">
      <w:pPr>
        <w:ind w:right="50"/>
        <w:jc w:val="center"/>
        <w:rPr>
          <w:rFonts w:cs="Arial"/>
          <w:b/>
          <w:bCs/>
        </w:rPr>
      </w:pPr>
      <w:r w:rsidRPr="000E227B">
        <w:rPr>
          <w:rFonts w:cs="Arial"/>
          <w:b/>
        </w:rPr>
        <w:t xml:space="preserve">Del </w:t>
      </w:r>
      <w:r w:rsidR="00A73E05" w:rsidRPr="000E227B">
        <w:rPr>
          <w:rFonts w:cs="Arial"/>
          <w:b/>
        </w:rPr>
        <w:t>Sistema para la Garantía Progresiva del Derecho a la Alimentación</w:t>
      </w:r>
    </w:p>
    <w:p w14:paraId="42996B1D" w14:textId="77777777" w:rsidR="006B0FF7" w:rsidRPr="000E227B" w:rsidRDefault="006B0FF7" w:rsidP="005A0B03">
      <w:pPr>
        <w:ind w:right="50"/>
        <w:jc w:val="both"/>
        <w:rPr>
          <w:rFonts w:cs="Arial"/>
          <w:b/>
          <w:bCs/>
        </w:rPr>
      </w:pPr>
    </w:p>
    <w:p w14:paraId="12AF1F8B" w14:textId="77777777" w:rsidR="006B0FF7" w:rsidRPr="000E227B" w:rsidRDefault="006B0FF7" w:rsidP="005A0B03">
      <w:pPr>
        <w:ind w:right="50"/>
        <w:jc w:val="both"/>
        <w:rPr>
          <w:rFonts w:cs="Arial"/>
          <w:shd w:val="clear" w:color="auto" w:fill="FFFFFF"/>
        </w:rPr>
      </w:pPr>
      <w:bookmarkStart w:id="0" w:name="12"/>
      <w:r w:rsidRPr="000E227B">
        <w:rPr>
          <w:rFonts w:cs="Arial"/>
          <w:b/>
          <w:bCs/>
        </w:rPr>
        <w:t>A</w:t>
      </w:r>
      <w:bookmarkEnd w:id="0"/>
      <w:r w:rsidRPr="000E227B">
        <w:rPr>
          <w:rFonts w:cs="Arial"/>
          <w:b/>
          <w:bCs/>
        </w:rPr>
        <w:t xml:space="preserve">rtículo </w:t>
      </w:r>
      <w:r w:rsidR="00E7050D" w:rsidRPr="000E227B">
        <w:rPr>
          <w:rFonts w:cs="Arial"/>
          <w:b/>
          <w:bCs/>
        </w:rPr>
        <w:t>6</w:t>
      </w:r>
      <w:r w:rsidRPr="000E227B">
        <w:rPr>
          <w:rFonts w:cs="Arial"/>
          <w:b/>
          <w:bCs/>
        </w:rPr>
        <w:t xml:space="preserve">. </w:t>
      </w:r>
      <w:r w:rsidR="00A73E05" w:rsidRPr="000E227B">
        <w:rPr>
          <w:rFonts w:cs="Arial"/>
          <w:b/>
        </w:rPr>
        <w:t>Sistema para la Garantía Progresiva del Derecho a la Alimentación</w:t>
      </w:r>
      <w:r w:rsidRPr="000E227B">
        <w:rPr>
          <w:rFonts w:cs="Arial"/>
          <w:b/>
        </w:rPr>
        <w:t>.</w:t>
      </w:r>
      <w:r w:rsidRPr="000E227B">
        <w:rPr>
          <w:rFonts w:cs="Arial"/>
        </w:rPr>
        <w:t xml:space="preserve"> Cré</w:t>
      </w:r>
      <w:r w:rsidR="00AF0C7C" w:rsidRPr="000E227B">
        <w:rPr>
          <w:rFonts w:cs="Arial"/>
        </w:rPr>
        <w:t>a</w:t>
      </w:r>
      <w:r w:rsidRPr="000E227B">
        <w:rPr>
          <w:rFonts w:cs="Arial"/>
        </w:rPr>
        <w:t xml:space="preserve">se el </w:t>
      </w:r>
      <w:r w:rsidR="00A73E05" w:rsidRPr="000E227B">
        <w:rPr>
          <w:rFonts w:cs="Arial"/>
        </w:rPr>
        <w:t>Sistema para la Garantía Progresiva del Derecho a la Alimentación</w:t>
      </w:r>
      <w:r w:rsidRPr="000E227B">
        <w:rPr>
          <w:rFonts w:cs="Arial"/>
        </w:rPr>
        <w:t>, e</w:t>
      </w:r>
      <w:r w:rsidRPr="000E227B">
        <w:rPr>
          <w:rFonts w:cs="Arial"/>
          <w:shd w:val="clear" w:color="auto" w:fill="FFFFFF"/>
        </w:rPr>
        <w:t xml:space="preserve">l cual se </w:t>
      </w:r>
      <w:r w:rsidRPr="000E227B">
        <w:rPr>
          <w:rFonts w:cs="Arial"/>
          <w:shd w:val="clear" w:color="auto" w:fill="FFFFFF"/>
        </w:rPr>
        <w:lastRenderedPageBreak/>
        <w:t xml:space="preserve">constituirá como un sistema administrativo, </w:t>
      </w:r>
      <w:r w:rsidR="00F91198" w:rsidRPr="000E227B">
        <w:rPr>
          <w:rFonts w:cs="Arial"/>
          <w:shd w:val="clear" w:color="auto" w:fill="FFFFFF"/>
        </w:rPr>
        <w:t>de coordinación y gestión</w:t>
      </w:r>
      <w:r w:rsidRPr="000E227B">
        <w:rPr>
          <w:rFonts w:cs="Arial"/>
          <w:shd w:val="clear" w:color="auto" w:fill="FFFFFF"/>
        </w:rPr>
        <w:t xml:space="preserve"> en materia de Seguridad Alimentaria y Nutricional</w:t>
      </w:r>
      <w:r w:rsidR="00CF0923" w:rsidRPr="000E227B">
        <w:rPr>
          <w:rFonts w:cs="Arial"/>
          <w:shd w:val="clear" w:color="auto" w:fill="FFFFFF"/>
        </w:rPr>
        <w:t>,</w:t>
      </w:r>
      <w:r w:rsidRPr="000E227B">
        <w:rPr>
          <w:rFonts w:cs="Arial"/>
          <w:shd w:val="clear" w:color="auto" w:fill="FFFFFF"/>
        </w:rPr>
        <w:t xml:space="preserve"> </w:t>
      </w:r>
      <w:r w:rsidR="00CF0923" w:rsidRPr="000E227B">
        <w:rPr>
          <w:rFonts w:cs="Arial"/>
          <w:shd w:val="clear" w:color="auto" w:fill="FFFFFF"/>
        </w:rPr>
        <w:t>con</w:t>
      </w:r>
      <w:r w:rsidR="00631F56" w:rsidRPr="000E227B">
        <w:rPr>
          <w:rFonts w:cs="Arial"/>
          <w:shd w:val="clear" w:color="auto" w:fill="FFFFFF"/>
        </w:rPr>
        <w:t xml:space="preserve"> </w:t>
      </w:r>
      <w:r w:rsidR="00CF0923" w:rsidRPr="000E227B">
        <w:rPr>
          <w:rFonts w:cs="Arial"/>
          <w:shd w:val="clear" w:color="auto" w:fill="FFFFFF"/>
        </w:rPr>
        <w:t xml:space="preserve">la </w:t>
      </w:r>
      <w:r w:rsidR="00631F56" w:rsidRPr="000E227B">
        <w:rPr>
          <w:rFonts w:cs="Arial"/>
          <w:shd w:val="clear" w:color="auto" w:fill="FFFFFF"/>
        </w:rPr>
        <w:t>participación de</w:t>
      </w:r>
      <w:r w:rsidR="00F91198" w:rsidRPr="000E227B">
        <w:rPr>
          <w:rFonts w:cs="Arial"/>
          <w:shd w:val="clear" w:color="auto" w:fill="FFFFFF"/>
        </w:rPr>
        <w:t xml:space="preserve"> </w:t>
      </w:r>
      <w:r w:rsidRPr="000E227B">
        <w:rPr>
          <w:rFonts w:cs="Arial"/>
          <w:shd w:val="clear" w:color="auto" w:fill="FFFFFF"/>
        </w:rPr>
        <w:t>la sociedad civil</w:t>
      </w:r>
      <w:r w:rsidR="00631F56" w:rsidRPr="000E227B">
        <w:rPr>
          <w:rFonts w:cs="Arial"/>
          <w:shd w:val="clear" w:color="auto" w:fill="FFFFFF"/>
        </w:rPr>
        <w:t>.</w:t>
      </w:r>
      <w:r w:rsidR="004E0D68" w:rsidRPr="000E227B">
        <w:rPr>
          <w:rFonts w:cs="Arial"/>
          <w:shd w:val="clear" w:color="auto" w:fill="FFFFFF"/>
        </w:rPr>
        <w:t xml:space="preserve"> </w:t>
      </w:r>
    </w:p>
    <w:p w14:paraId="6359C01B" w14:textId="77777777" w:rsidR="00805924" w:rsidRPr="000E227B" w:rsidRDefault="00805924" w:rsidP="005A0B03">
      <w:pPr>
        <w:ind w:right="50"/>
        <w:jc w:val="both"/>
        <w:rPr>
          <w:rFonts w:cs="Arial"/>
          <w:shd w:val="clear" w:color="auto" w:fill="FFFFFF"/>
        </w:rPr>
      </w:pPr>
      <w:r w:rsidRPr="000E227B">
        <w:rPr>
          <w:rFonts w:cs="Arial"/>
          <w:shd w:val="clear" w:color="auto" w:fill="FFFFFF"/>
        </w:rPr>
        <w:t>El Sistema es un conjunto de políticas, estrategias, metodologías, técnicas, mecanismos y actores públicos</w:t>
      </w:r>
      <w:r w:rsidR="00CF0923" w:rsidRPr="000E227B">
        <w:rPr>
          <w:rFonts w:cs="Arial"/>
          <w:shd w:val="clear" w:color="auto" w:fill="FFFFFF"/>
        </w:rPr>
        <w:t xml:space="preserve"> y </w:t>
      </w:r>
      <w:r w:rsidRPr="000E227B">
        <w:rPr>
          <w:rFonts w:cs="Arial"/>
          <w:shd w:val="clear" w:color="auto" w:fill="FFFFFF"/>
        </w:rPr>
        <w:t xml:space="preserve">privados y </w:t>
      </w:r>
      <w:r w:rsidR="00CF0923" w:rsidRPr="000E227B">
        <w:rPr>
          <w:rFonts w:cs="Arial"/>
          <w:shd w:val="clear" w:color="auto" w:fill="FFFFFF"/>
        </w:rPr>
        <w:t xml:space="preserve">de </w:t>
      </w:r>
      <w:r w:rsidRPr="000E227B">
        <w:rPr>
          <w:rFonts w:cs="Arial"/>
          <w:shd w:val="clear" w:color="auto" w:fill="FFFFFF"/>
        </w:rPr>
        <w:t xml:space="preserve">la sociedad civil, que se interrelacionan </w:t>
      </w:r>
      <w:r w:rsidR="00CF0923" w:rsidRPr="000E227B">
        <w:rPr>
          <w:rFonts w:cs="Arial"/>
          <w:shd w:val="clear" w:color="auto" w:fill="FFFFFF"/>
        </w:rPr>
        <w:t>para</w:t>
      </w:r>
      <w:r w:rsidRPr="000E227B">
        <w:rPr>
          <w:rFonts w:cs="Arial"/>
          <w:shd w:val="clear" w:color="auto" w:fill="FFFFFF"/>
        </w:rPr>
        <w:t xml:space="preserve"> la gestión y coordinación de recursos técnicos, materiales, físicos y financieros</w:t>
      </w:r>
      <w:r w:rsidR="00CF0923" w:rsidRPr="000E227B">
        <w:rPr>
          <w:rFonts w:cs="Arial"/>
          <w:shd w:val="clear" w:color="auto" w:fill="FFFFFF"/>
        </w:rPr>
        <w:t>,</w:t>
      </w:r>
      <w:r w:rsidRPr="000E227B">
        <w:rPr>
          <w:rFonts w:cs="Arial"/>
          <w:shd w:val="clear" w:color="auto" w:fill="FFFFFF"/>
        </w:rPr>
        <w:t xml:space="preserve"> </w:t>
      </w:r>
      <w:r w:rsidR="00CF0923" w:rsidRPr="000E227B">
        <w:rPr>
          <w:rFonts w:cs="Arial"/>
          <w:shd w:val="clear" w:color="auto" w:fill="FFFFFF"/>
        </w:rPr>
        <w:t xml:space="preserve">con el propósito de </w:t>
      </w:r>
      <w:r w:rsidR="00BE71BB" w:rsidRPr="000E227B">
        <w:rPr>
          <w:rFonts w:cs="Arial"/>
          <w:shd w:val="clear" w:color="auto" w:fill="FFFFFF"/>
        </w:rPr>
        <w:t>promover</w:t>
      </w:r>
      <w:r w:rsidRPr="000E227B">
        <w:rPr>
          <w:rFonts w:cs="Arial"/>
          <w:shd w:val="clear" w:color="auto" w:fill="FFFFFF"/>
        </w:rPr>
        <w:t xml:space="preserve"> de manera progresiva el derecho a la alimentación sana, nutritiva y culturalmente apropiada</w:t>
      </w:r>
      <w:r w:rsidR="00CF0923" w:rsidRPr="000E227B">
        <w:rPr>
          <w:rFonts w:cs="Arial"/>
          <w:shd w:val="clear" w:color="auto" w:fill="FFFFFF"/>
        </w:rPr>
        <w:t xml:space="preserve"> y </w:t>
      </w:r>
      <w:r w:rsidRPr="000E227B">
        <w:rPr>
          <w:rFonts w:cs="Arial"/>
          <w:shd w:val="clear" w:color="auto" w:fill="FFFFFF"/>
        </w:rPr>
        <w:t>fomentar la disponibilidad, el acceso y el consumo de alimentos de calidad nutricional en cantidad suficiente.</w:t>
      </w:r>
    </w:p>
    <w:p w14:paraId="052BB6E3" w14:textId="77777777" w:rsidR="00493BD4" w:rsidRPr="000E227B" w:rsidRDefault="00493BD4" w:rsidP="005A0B03">
      <w:pPr>
        <w:ind w:right="50"/>
        <w:jc w:val="both"/>
        <w:rPr>
          <w:rFonts w:cs="Arial"/>
          <w:shd w:val="clear" w:color="auto" w:fill="FFFFFF"/>
        </w:rPr>
      </w:pPr>
    </w:p>
    <w:p w14:paraId="7913C53A" w14:textId="77777777" w:rsidR="006B0FF7" w:rsidRPr="000E227B" w:rsidRDefault="006B0FF7" w:rsidP="005A0B03">
      <w:pPr>
        <w:ind w:right="50"/>
        <w:jc w:val="both"/>
        <w:rPr>
          <w:rFonts w:cs="Arial"/>
          <w:shd w:val="clear" w:color="auto" w:fill="FFFFFF"/>
        </w:rPr>
      </w:pPr>
      <w:r w:rsidRPr="000E227B">
        <w:rPr>
          <w:rFonts w:cs="Arial"/>
          <w:b/>
          <w:bCs/>
        </w:rPr>
        <w:t xml:space="preserve">Artículo </w:t>
      </w:r>
      <w:r w:rsidR="00E7050D" w:rsidRPr="000E227B">
        <w:rPr>
          <w:rFonts w:cs="Arial"/>
          <w:b/>
          <w:bCs/>
        </w:rPr>
        <w:t>7</w:t>
      </w:r>
      <w:r w:rsidRPr="000E227B">
        <w:rPr>
          <w:rFonts w:cs="Arial"/>
          <w:b/>
          <w:bCs/>
        </w:rPr>
        <w:t xml:space="preserve">. Objetivo del </w:t>
      </w:r>
      <w:r w:rsidR="00A73E05" w:rsidRPr="000E227B">
        <w:rPr>
          <w:rFonts w:cs="Arial"/>
          <w:b/>
        </w:rPr>
        <w:t>Sistema para la Garantía Progresiva del Derecho a la Alimentación</w:t>
      </w:r>
      <w:r w:rsidRPr="000E227B">
        <w:rPr>
          <w:rFonts w:cs="Arial"/>
          <w:b/>
          <w:bCs/>
        </w:rPr>
        <w:t xml:space="preserve">. </w:t>
      </w:r>
      <w:r w:rsidR="002933D0" w:rsidRPr="000E227B">
        <w:rPr>
          <w:rFonts w:cs="Arial"/>
        </w:rPr>
        <w:t>G</w:t>
      </w:r>
      <w:r w:rsidR="00FD7035" w:rsidRPr="000E227B">
        <w:rPr>
          <w:rFonts w:cs="Arial"/>
        </w:rPr>
        <w:t>arantizar de manera progresiva el derecho a la alimentación sana, nutritiva y culturalmente apropiada</w:t>
      </w:r>
      <w:r w:rsidR="00CF0923" w:rsidRPr="000E227B">
        <w:rPr>
          <w:rFonts w:cs="Arial"/>
        </w:rPr>
        <w:t>,</w:t>
      </w:r>
      <w:r w:rsidR="002933D0" w:rsidRPr="000E227B">
        <w:rPr>
          <w:rFonts w:cs="Arial"/>
        </w:rPr>
        <w:t xml:space="preserve"> a través de los diferentes instrumentos de política y </w:t>
      </w:r>
      <w:r w:rsidR="00CF0923" w:rsidRPr="000E227B">
        <w:rPr>
          <w:rFonts w:cs="Arial"/>
        </w:rPr>
        <w:t xml:space="preserve">los </w:t>
      </w:r>
      <w:r w:rsidR="002933D0" w:rsidRPr="000E227B">
        <w:rPr>
          <w:rFonts w:cs="Arial"/>
        </w:rPr>
        <w:t xml:space="preserve">demás mecanismos de articulación </w:t>
      </w:r>
      <w:r w:rsidR="00CF0923" w:rsidRPr="000E227B">
        <w:rPr>
          <w:rFonts w:cs="Arial"/>
        </w:rPr>
        <w:t>que defina</w:t>
      </w:r>
      <w:r w:rsidR="002933D0" w:rsidRPr="000E227B">
        <w:rPr>
          <w:rFonts w:cs="Arial"/>
        </w:rPr>
        <w:t xml:space="preserve"> el </w:t>
      </w:r>
      <w:r w:rsidR="00CF0923" w:rsidRPr="000E227B">
        <w:rPr>
          <w:rFonts w:cs="Arial"/>
        </w:rPr>
        <w:t>Sistema</w:t>
      </w:r>
      <w:r w:rsidR="00FD7035" w:rsidRPr="000E227B">
        <w:rPr>
          <w:rFonts w:cs="Arial"/>
        </w:rPr>
        <w:t>.</w:t>
      </w:r>
      <w:r w:rsidR="004E1956" w:rsidRPr="000E227B">
        <w:rPr>
          <w:rFonts w:cs="Arial"/>
        </w:rPr>
        <w:t xml:space="preserve"> </w:t>
      </w:r>
      <w:r w:rsidR="002933D0" w:rsidRPr="000E227B">
        <w:rPr>
          <w:rFonts w:cs="Arial"/>
        </w:rPr>
        <w:t xml:space="preserve"> </w:t>
      </w:r>
    </w:p>
    <w:p w14:paraId="06824D11" w14:textId="77777777" w:rsidR="00FB0A9D" w:rsidRPr="000E227B" w:rsidRDefault="00FB0A9D" w:rsidP="005A0B03">
      <w:pPr>
        <w:ind w:right="50"/>
        <w:jc w:val="center"/>
        <w:rPr>
          <w:rFonts w:cs="Arial"/>
          <w:b/>
        </w:rPr>
      </w:pPr>
    </w:p>
    <w:p w14:paraId="4FD3368E" w14:textId="77777777" w:rsidR="006B0FF7" w:rsidRPr="000E227B" w:rsidRDefault="006B0FF7" w:rsidP="005A0B03">
      <w:pPr>
        <w:ind w:right="50"/>
        <w:jc w:val="center"/>
        <w:rPr>
          <w:rFonts w:cs="Arial"/>
          <w:b/>
        </w:rPr>
      </w:pPr>
      <w:r w:rsidRPr="000E227B">
        <w:rPr>
          <w:rFonts w:cs="Arial"/>
          <w:b/>
        </w:rPr>
        <w:t>TÍTULO III</w:t>
      </w:r>
    </w:p>
    <w:p w14:paraId="74E0B3F5" w14:textId="77777777" w:rsidR="006B0FF7" w:rsidRPr="000E227B" w:rsidRDefault="006B0FF7" w:rsidP="005A0B03">
      <w:pPr>
        <w:ind w:right="50"/>
        <w:jc w:val="center"/>
        <w:rPr>
          <w:rFonts w:cs="Arial"/>
          <w:b/>
        </w:rPr>
      </w:pPr>
      <w:r w:rsidRPr="000E227B">
        <w:rPr>
          <w:rFonts w:cs="Arial"/>
          <w:b/>
        </w:rPr>
        <w:t xml:space="preserve">Estructura, conformación y funciones de las instancias del </w:t>
      </w:r>
      <w:r w:rsidR="00A73E05" w:rsidRPr="000E227B">
        <w:rPr>
          <w:rFonts w:cs="Arial"/>
          <w:b/>
        </w:rPr>
        <w:t>Sistema para la Garantía Progresiva del Derecho a la Alimentación</w:t>
      </w:r>
    </w:p>
    <w:p w14:paraId="6B64BE0E" w14:textId="77777777" w:rsidR="006B0FF7" w:rsidRPr="000E227B" w:rsidRDefault="006B0FF7" w:rsidP="005A0B03">
      <w:pPr>
        <w:ind w:right="50"/>
        <w:jc w:val="both"/>
        <w:rPr>
          <w:rFonts w:cs="Arial"/>
          <w:b/>
        </w:rPr>
      </w:pPr>
    </w:p>
    <w:p w14:paraId="12DC0943" w14:textId="77777777" w:rsidR="006B0FF7" w:rsidRPr="000E227B" w:rsidRDefault="003B2300" w:rsidP="005A0B03">
      <w:pPr>
        <w:ind w:right="50"/>
        <w:jc w:val="both"/>
        <w:rPr>
          <w:rFonts w:cs="Arial"/>
        </w:rPr>
      </w:pPr>
      <w:r w:rsidRPr="000E227B">
        <w:rPr>
          <w:rFonts w:cs="Arial"/>
          <w:b/>
        </w:rPr>
        <w:t xml:space="preserve">Artículo </w:t>
      </w:r>
      <w:r w:rsidR="00E7050D" w:rsidRPr="000E227B">
        <w:rPr>
          <w:rFonts w:cs="Arial"/>
          <w:b/>
        </w:rPr>
        <w:t>8</w:t>
      </w:r>
      <w:r w:rsidR="006B0FF7" w:rsidRPr="000E227B">
        <w:rPr>
          <w:rFonts w:cs="Arial"/>
          <w:b/>
        </w:rPr>
        <w:t xml:space="preserve">. Estructura del </w:t>
      </w:r>
      <w:r w:rsidR="00A73E05" w:rsidRPr="000E227B">
        <w:rPr>
          <w:rFonts w:cs="Arial"/>
          <w:b/>
        </w:rPr>
        <w:t>Sistema para la Garantía Progresiva del Derecho a la Alimentación</w:t>
      </w:r>
      <w:r w:rsidR="006B0FF7" w:rsidRPr="000E227B">
        <w:rPr>
          <w:rFonts w:cs="Arial"/>
          <w:b/>
        </w:rPr>
        <w:t>.</w:t>
      </w:r>
      <w:r w:rsidR="006B0FF7" w:rsidRPr="000E227B">
        <w:rPr>
          <w:rFonts w:cs="Arial"/>
        </w:rPr>
        <w:t xml:space="preserve"> </w:t>
      </w:r>
      <w:r w:rsidR="00172A40" w:rsidRPr="000E227B">
        <w:rPr>
          <w:rFonts w:cs="Arial"/>
        </w:rPr>
        <w:t>E</w:t>
      </w:r>
      <w:r w:rsidR="006B0FF7" w:rsidRPr="000E227B">
        <w:rPr>
          <w:rFonts w:cs="Arial"/>
        </w:rPr>
        <w:t xml:space="preserve">l </w:t>
      </w:r>
      <w:r w:rsidR="000A7B05" w:rsidRPr="000E227B">
        <w:rPr>
          <w:rFonts w:cs="Arial"/>
        </w:rPr>
        <w:t xml:space="preserve">Sistema </w:t>
      </w:r>
      <w:r w:rsidR="006B0FF7" w:rsidRPr="000E227B">
        <w:rPr>
          <w:rFonts w:cs="Arial"/>
        </w:rPr>
        <w:t>estará conformado por las siguientes instancias:</w:t>
      </w:r>
    </w:p>
    <w:p w14:paraId="1E5C11A7" w14:textId="77777777" w:rsidR="00454476" w:rsidRPr="000E227B" w:rsidRDefault="00454476" w:rsidP="005A0B03">
      <w:pPr>
        <w:ind w:right="50"/>
        <w:jc w:val="both"/>
        <w:rPr>
          <w:rFonts w:cs="Arial"/>
        </w:rPr>
      </w:pPr>
    </w:p>
    <w:p w14:paraId="4D1E03FE" w14:textId="77777777" w:rsidR="006B0FF7" w:rsidRPr="000E227B" w:rsidRDefault="00DE54B8" w:rsidP="005A0B03">
      <w:pPr>
        <w:ind w:right="50"/>
        <w:jc w:val="both"/>
        <w:rPr>
          <w:rFonts w:cs="Arial"/>
          <w:b/>
        </w:rPr>
      </w:pPr>
      <w:r w:rsidRPr="000E227B">
        <w:rPr>
          <w:rFonts w:cs="Arial"/>
          <w:b/>
        </w:rPr>
        <w:t>8</w:t>
      </w:r>
      <w:r w:rsidR="002C4C5D" w:rsidRPr="000E227B">
        <w:rPr>
          <w:rFonts w:cs="Arial"/>
          <w:b/>
        </w:rPr>
        <w:t>.</w:t>
      </w:r>
      <w:r w:rsidR="00811180" w:rsidRPr="000E227B">
        <w:rPr>
          <w:rFonts w:cs="Arial"/>
          <w:b/>
        </w:rPr>
        <w:t>1.</w:t>
      </w:r>
      <w:r w:rsidR="006B0FF7" w:rsidRPr="000E227B">
        <w:rPr>
          <w:rFonts w:cs="Arial"/>
          <w:b/>
        </w:rPr>
        <w:t xml:space="preserve"> A nivel nacional</w:t>
      </w:r>
    </w:p>
    <w:p w14:paraId="138BF653" w14:textId="77777777" w:rsidR="00867AA2" w:rsidRPr="000E227B" w:rsidRDefault="00867AA2" w:rsidP="005A0B03">
      <w:pPr>
        <w:ind w:right="50"/>
        <w:jc w:val="both"/>
        <w:rPr>
          <w:rFonts w:cs="Arial"/>
          <w:b/>
        </w:rPr>
      </w:pPr>
    </w:p>
    <w:p w14:paraId="7B7599D4" w14:textId="77777777" w:rsidR="00A75AC8" w:rsidRPr="000E227B" w:rsidRDefault="006B0FF7" w:rsidP="005A0B03">
      <w:pPr>
        <w:pStyle w:val="Prrafodelista"/>
        <w:spacing w:after="0" w:line="240" w:lineRule="auto"/>
        <w:ind w:left="0" w:right="50"/>
        <w:jc w:val="both"/>
        <w:rPr>
          <w:rFonts w:ascii="Arial" w:hAnsi="Arial" w:cs="Arial"/>
          <w:sz w:val="24"/>
          <w:szCs w:val="24"/>
        </w:rPr>
      </w:pPr>
      <w:r w:rsidRPr="000E227B">
        <w:rPr>
          <w:rFonts w:ascii="Arial" w:hAnsi="Arial" w:cs="Arial"/>
          <w:sz w:val="24"/>
          <w:szCs w:val="24"/>
        </w:rPr>
        <w:t>El</w:t>
      </w:r>
      <w:r w:rsidR="00196FC8" w:rsidRPr="000E227B">
        <w:rPr>
          <w:rFonts w:ascii="Arial" w:hAnsi="Arial" w:cs="Arial"/>
          <w:sz w:val="24"/>
          <w:szCs w:val="24"/>
        </w:rPr>
        <w:t xml:space="preserve"> Consejo </w:t>
      </w:r>
      <w:r w:rsidRPr="000E227B">
        <w:rPr>
          <w:rFonts w:ascii="Arial" w:hAnsi="Arial" w:cs="Arial"/>
          <w:sz w:val="24"/>
          <w:szCs w:val="24"/>
        </w:rPr>
        <w:t xml:space="preserve">Nacional de Seguridad Alimentaria y Nutricional </w:t>
      </w:r>
      <w:r w:rsidR="000A659B" w:rsidRPr="000E227B">
        <w:rPr>
          <w:rFonts w:ascii="Arial" w:hAnsi="Arial" w:cs="Arial"/>
          <w:sz w:val="24"/>
          <w:szCs w:val="24"/>
        </w:rPr>
        <w:t>(</w:t>
      </w:r>
      <w:r w:rsidRPr="000E227B">
        <w:rPr>
          <w:rFonts w:ascii="Arial" w:hAnsi="Arial" w:cs="Arial"/>
          <w:sz w:val="24"/>
          <w:szCs w:val="24"/>
        </w:rPr>
        <w:t>CON</w:t>
      </w:r>
      <w:r w:rsidR="00874A66" w:rsidRPr="000E227B">
        <w:rPr>
          <w:rFonts w:ascii="Arial" w:hAnsi="Arial" w:cs="Arial"/>
          <w:sz w:val="24"/>
          <w:szCs w:val="24"/>
        </w:rPr>
        <w:t>A</w:t>
      </w:r>
      <w:r w:rsidRPr="000E227B">
        <w:rPr>
          <w:rFonts w:ascii="Arial" w:hAnsi="Arial" w:cs="Arial"/>
          <w:sz w:val="24"/>
          <w:szCs w:val="24"/>
        </w:rPr>
        <w:t>SAN</w:t>
      </w:r>
      <w:r w:rsidR="000A659B" w:rsidRPr="000E227B">
        <w:rPr>
          <w:rFonts w:ascii="Arial" w:hAnsi="Arial" w:cs="Arial"/>
          <w:sz w:val="24"/>
          <w:szCs w:val="24"/>
        </w:rPr>
        <w:t>)</w:t>
      </w:r>
      <w:r w:rsidR="00A75AC8" w:rsidRPr="000E227B">
        <w:rPr>
          <w:rFonts w:ascii="Arial" w:hAnsi="Arial" w:cs="Arial"/>
          <w:sz w:val="24"/>
          <w:szCs w:val="24"/>
        </w:rPr>
        <w:t>, integrado por</w:t>
      </w:r>
      <w:r w:rsidR="00805924" w:rsidRPr="000E227B">
        <w:rPr>
          <w:rFonts w:ascii="Arial" w:hAnsi="Arial" w:cs="Arial"/>
          <w:sz w:val="24"/>
          <w:szCs w:val="24"/>
        </w:rPr>
        <w:t xml:space="preserve"> u</w:t>
      </w:r>
      <w:r w:rsidR="00A75AC8" w:rsidRPr="000E227B">
        <w:rPr>
          <w:rFonts w:ascii="Arial" w:hAnsi="Arial" w:cs="Arial"/>
          <w:sz w:val="24"/>
          <w:szCs w:val="24"/>
        </w:rPr>
        <w:t xml:space="preserve">na </w:t>
      </w:r>
      <w:r w:rsidR="00C3264D" w:rsidRPr="000E227B">
        <w:rPr>
          <w:rFonts w:ascii="Arial" w:hAnsi="Arial" w:cs="Arial"/>
          <w:sz w:val="24"/>
          <w:szCs w:val="24"/>
        </w:rPr>
        <w:t>Mesa T</w:t>
      </w:r>
      <w:r w:rsidR="00A75AC8" w:rsidRPr="000E227B">
        <w:rPr>
          <w:rFonts w:ascii="Arial" w:hAnsi="Arial" w:cs="Arial"/>
          <w:sz w:val="24"/>
          <w:szCs w:val="24"/>
        </w:rPr>
        <w:t xml:space="preserve">écnica </w:t>
      </w:r>
      <w:r w:rsidR="00805924" w:rsidRPr="000E227B">
        <w:rPr>
          <w:rFonts w:ascii="Arial" w:hAnsi="Arial" w:cs="Arial"/>
          <w:sz w:val="24"/>
          <w:szCs w:val="24"/>
        </w:rPr>
        <w:t xml:space="preserve">y </w:t>
      </w:r>
      <w:r w:rsidR="00D22386" w:rsidRPr="000E227B">
        <w:rPr>
          <w:rFonts w:ascii="Arial" w:hAnsi="Arial" w:cs="Arial"/>
          <w:sz w:val="24"/>
          <w:szCs w:val="24"/>
        </w:rPr>
        <w:t>u</w:t>
      </w:r>
      <w:r w:rsidR="00A75AC8" w:rsidRPr="000E227B">
        <w:rPr>
          <w:rFonts w:ascii="Arial" w:hAnsi="Arial" w:cs="Arial"/>
          <w:sz w:val="24"/>
          <w:szCs w:val="24"/>
        </w:rPr>
        <w:t xml:space="preserve">na </w:t>
      </w:r>
      <w:r w:rsidR="00C3264D" w:rsidRPr="000E227B">
        <w:rPr>
          <w:rFonts w:ascii="Arial" w:hAnsi="Arial" w:cs="Arial"/>
          <w:sz w:val="24"/>
          <w:szCs w:val="24"/>
        </w:rPr>
        <w:t xml:space="preserve">Mesa </w:t>
      </w:r>
      <w:r w:rsidR="00A75AC8" w:rsidRPr="000E227B">
        <w:rPr>
          <w:rFonts w:ascii="Arial" w:hAnsi="Arial" w:cs="Arial"/>
          <w:sz w:val="24"/>
          <w:szCs w:val="24"/>
        </w:rPr>
        <w:t>de Participación Social</w:t>
      </w:r>
      <w:r w:rsidR="00805924" w:rsidRPr="000E227B">
        <w:rPr>
          <w:rFonts w:ascii="Arial" w:hAnsi="Arial" w:cs="Arial"/>
          <w:sz w:val="24"/>
          <w:szCs w:val="24"/>
        </w:rPr>
        <w:t>.</w:t>
      </w:r>
    </w:p>
    <w:p w14:paraId="699B4563" w14:textId="77777777" w:rsidR="006B0FF7" w:rsidRPr="000E227B" w:rsidRDefault="006B0FF7" w:rsidP="005A0B03">
      <w:pPr>
        <w:ind w:right="50"/>
        <w:jc w:val="both"/>
        <w:rPr>
          <w:rFonts w:cs="Arial"/>
          <w:lang w:val="es-CO"/>
        </w:rPr>
      </w:pPr>
    </w:p>
    <w:p w14:paraId="04C1CC0C" w14:textId="77777777" w:rsidR="006B0FF7" w:rsidRPr="000E227B" w:rsidRDefault="00DE54B8" w:rsidP="005A0B03">
      <w:pPr>
        <w:ind w:right="50"/>
        <w:jc w:val="both"/>
        <w:rPr>
          <w:rFonts w:cs="Arial"/>
          <w:b/>
        </w:rPr>
      </w:pPr>
      <w:r w:rsidRPr="000E227B">
        <w:rPr>
          <w:rFonts w:cs="Arial"/>
          <w:b/>
        </w:rPr>
        <w:t>8</w:t>
      </w:r>
      <w:r w:rsidR="002C4C5D" w:rsidRPr="000E227B">
        <w:rPr>
          <w:rFonts w:cs="Arial"/>
          <w:b/>
        </w:rPr>
        <w:t>.2</w:t>
      </w:r>
      <w:r w:rsidR="00811180" w:rsidRPr="000E227B">
        <w:rPr>
          <w:rFonts w:cs="Arial"/>
          <w:b/>
        </w:rPr>
        <w:t>.</w:t>
      </w:r>
      <w:r w:rsidR="006B0FF7" w:rsidRPr="000E227B">
        <w:rPr>
          <w:rFonts w:cs="Arial"/>
          <w:b/>
        </w:rPr>
        <w:t xml:space="preserve"> A nivel Departamental</w:t>
      </w:r>
      <w:r w:rsidR="00C3264D" w:rsidRPr="000E227B">
        <w:rPr>
          <w:rFonts w:cs="Arial"/>
          <w:b/>
        </w:rPr>
        <w:t xml:space="preserve"> y Distrital, </w:t>
      </w:r>
      <w:r w:rsidR="00874A66" w:rsidRPr="000E227B">
        <w:rPr>
          <w:rFonts w:cs="Arial"/>
          <w:b/>
        </w:rPr>
        <w:t xml:space="preserve">y </w:t>
      </w:r>
      <w:r w:rsidR="00C3264D" w:rsidRPr="000E227B">
        <w:rPr>
          <w:rFonts w:cs="Arial"/>
          <w:b/>
        </w:rPr>
        <w:t xml:space="preserve">de los </w:t>
      </w:r>
      <w:r w:rsidR="004B76EF" w:rsidRPr="000E227B">
        <w:rPr>
          <w:rFonts w:cs="Arial"/>
          <w:b/>
        </w:rPr>
        <w:t>M</w:t>
      </w:r>
      <w:r w:rsidR="00874A66" w:rsidRPr="000E227B">
        <w:rPr>
          <w:rFonts w:cs="Arial"/>
          <w:b/>
        </w:rPr>
        <w:t>unicipios categoría 1,</w:t>
      </w:r>
      <w:r w:rsidR="000C2061" w:rsidRPr="000E227B">
        <w:rPr>
          <w:rFonts w:cs="Arial"/>
          <w:b/>
        </w:rPr>
        <w:t xml:space="preserve"> </w:t>
      </w:r>
      <w:r w:rsidR="00874A66" w:rsidRPr="000E227B">
        <w:rPr>
          <w:rFonts w:cs="Arial"/>
          <w:b/>
        </w:rPr>
        <w:t>2 y 3</w:t>
      </w:r>
    </w:p>
    <w:p w14:paraId="19BD9D1D" w14:textId="77777777" w:rsidR="006B0FF7" w:rsidRPr="000E227B" w:rsidRDefault="006B0FF7" w:rsidP="005A0B03">
      <w:pPr>
        <w:pStyle w:val="Prrafodelista"/>
        <w:spacing w:after="0" w:line="240" w:lineRule="auto"/>
        <w:ind w:left="0" w:right="50"/>
        <w:jc w:val="both"/>
        <w:rPr>
          <w:rFonts w:ascii="Arial" w:hAnsi="Arial" w:cs="Arial"/>
          <w:sz w:val="24"/>
          <w:szCs w:val="24"/>
        </w:rPr>
      </w:pPr>
    </w:p>
    <w:p w14:paraId="1A411038" w14:textId="77777777" w:rsidR="0051302F" w:rsidRPr="000E227B" w:rsidRDefault="00A732EF" w:rsidP="005A0B03">
      <w:pPr>
        <w:pStyle w:val="Prrafodelista"/>
        <w:numPr>
          <w:ilvl w:val="0"/>
          <w:numId w:val="7"/>
        </w:numPr>
        <w:spacing w:after="0" w:line="240" w:lineRule="auto"/>
        <w:ind w:right="50"/>
        <w:jc w:val="both"/>
        <w:rPr>
          <w:rFonts w:ascii="Arial" w:hAnsi="Arial" w:cs="Arial"/>
          <w:sz w:val="24"/>
          <w:szCs w:val="24"/>
        </w:rPr>
      </w:pPr>
      <w:r w:rsidRPr="000E227B">
        <w:rPr>
          <w:rFonts w:ascii="Arial" w:hAnsi="Arial" w:cs="Arial"/>
          <w:sz w:val="24"/>
          <w:szCs w:val="24"/>
        </w:rPr>
        <w:t>Los</w:t>
      </w:r>
      <w:r w:rsidR="006B0FF7" w:rsidRPr="000E227B">
        <w:rPr>
          <w:rFonts w:ascii="Arial" w:hAnsi="Arial" w:cs="Arial"/>
          <w:sz w:val="24"/>
          <w:szCs w:val="24"/>
        </w:rPr>
        <w:t xml:space="preserve"> Consejo</w:t>
      </w:r>
      <w:r w:rsidRPr="000E227B">
        <w:rPr>
          <w:rFonts w:ascii="Arial" w:hAnsi="Arial" w:cs="Arial"/>
          <w:sz w:val="24"/>
          <w:szCs w:val="24"/>
        </w:rPr>
        <w:t>s</w:t>
      </w:r>
      <w:r w:rsidR="006B0FF7" w:rsidRPr="000E227B">
        <w:rPr>
          <w:rFonts w:ascii="Arial" w:hAnsi="Arial" w:cs="Arial"/>
          <w:sz w:val="24"/>
          <w:szCs w:val="24"/>
        </w:rPr>
        <w:t xml:space="preserve"> de Seguridad Alimentaria y Nutricional</w:t>
      </w:r>
      <w:r w:rsidR="0051302F" w:rsidRPr="000E227B">
        <w:rPr>
          <w:rFonts w:ascii="Arial" w:hAnsi="Arial" w:cs="Arial"/>
          <w:sz w:val="24"/>
          <w:szCs w:val="24"/>
        </w:rPr>
        <w:t>.</w:t>
      </w:r>
    </w:p>
    <w:p w14:paraId="4D17EE0A" w14:textId="77777777" w:rsidR="00874A66" w:rsidRPr="000E227B" w:rsidRDefault="0051302F" w:rsidP="005A0B03">
      <w:pPr>
        <w:pStyle w:val="Prrafodelista"/>
        <w:numPr>
          <w:ilvl w:val="0"/>
          <w:numId w:val="7"/>
        </w:numPr>
        <w:spacing w:after="0" w:line="240" w:lineRule="auto"/>
        <w:ind w:right="50"/>
        <w:jc w:val="both"/>
        <w:rPr>
          <w:rFonts w:ascii="Arial" w:hAnsi="Arial" w:cs="Arial"/>
          <w:sz w:val="24"/>
          <w:szCs w:val="24"/>
        </w:rPr>
      </w:pPr>
      <w:r w:rsidRPr="000E227B">
        <w:rPr>
          <w:rFonts w:ascii="Arial" w:hAnsi="Arial" w:cs="Arial"/>
          <w:sz w:val="24"/>
          <w:szCs w:val="24"/>
        </w:rPr>
        <w:t xml:space="preserve">Los </w:t>
      </w:r>
      <w:r w:rsidR="00874A66" w:rsidRPr="000E227B">
        <w:rPr>
          <w:rFonts w:ascii="Arial" w:hAnsi="Arial" w:cs="Arial"/>
          <w:sz w:val="24"/>
          <w:szCs w:val="24"/>
        </w:rPr>
        <w:t>Consejo</w:t>
      </w:r>
      <w:r w:rsidRPr="000E227B">
        <w:rPr>
          <w:rFonts w:ascii="Arial" w:hAnsi="Arial" w:cs="Arial"/>
          <w:sz w:val="24"/>
          <w:szCs w:val="24"/>
        </w:rPr>
        <w:t>s</w:t>
      </w:r>
      <w:r w:rsidR="00874A66" w:rsidRPr="000E227B">
        <w:rPr>
          <w:rFonts w:ascii="Arial" w:hAnsi="Arial" w:cs="Arial"/>
          <w:sz w:val="24"/>
          <w:szCs w:val="24"/>
        </w:rPr>
        <w:t xml:space="preserve"> </w:t>
      </w:r>
      <w:r w:rsidR="006B0CB9" w:rsidRPr="000E227B">
        <w:rPr>
          <w:rFonts w:ascii="Arial" w:hAnsi="Arial" w:cs="Arial"/>
          <w:sz w:val="24"/>
          <w:szCs w:val="24"/>
        </w:rPr>
        <w:t>Departamentales</w:t>
      </w:r>
      <w:r w:rsidR="004B76EF" w:rsidRPr="000E227B">
        <w:rPr>
          <w:rFonts w:ascii="Arial" w:hAnsi="Arial" w:cs="Arial"/>
          <w:sz w:val="24"/>
          <w:szCs w:val="24"/>
        </w:rPr>
        <w:t xml:space="preserve">, Distritales o </w:t>
      </w:r>
      <w:r w:rsidR="006B0CB9" w:rsidRPr="000E227B">
        <w:rPr>
          <w:rFonts w:ascii="Arial" w:hAnsi="Arial" w:cs="Arial"/>
          <w:sz w:val="24"/>
          <w:szCs w:val="24"/>
        </w:rPr>
        <w:t xml:space="preserve">Municipales </w:t>
      </w:r>
      <w:r w:rsidR="00874A66" w:rsidRPr="000E227B">
        <w:rPr>
          <w:rFonts w:ascii="Arial" w:hAnsi="Arial" w:cs="Arial"/>
          <w:sz w:val="24"/>
          <w:szCs w:val="24"/>
        </w:rPr>
        <w:t>de Política Social</w:t>
      </w:r>
      <w:r w:rsidR="006B0CB9" w:rsidRPr="000E227B">
        <w:rPr>
          <w:rFonts w:ascii="Arial" w:hAnsi="Arial" w:cs="Arial"/>
          <w:sz w:val="24"/>
          <w:szCs w:val="24"/>
        </w:rPr>
        <w:t>, seg</w:t>
      </w:r>
      <w:r w:rsidR="007D5695" w:rsidRPr="000E227B">
        <w:rPr>
          <w:rFonts w:ascii="Arial" w:hAnsi="Arial" w:cs="Arial"/>
          <w:sz w:val="24"/>
          <w:szCs w:val="24"/>
        </w:rPr>
        <w:t>ún corresponda</w:t>
      </w:r>
      <w:r w:rsidR="00644DA2" w:rsidRPr="000E227B">
        <w:rPr>
          <w:rFonts w:ascii="Arial" w:hAnsi="Arial" w:cs="Arial"/>
          <w:sz w:val="24"/>
          <w:szCs w:val="24"/>
        </w:rPr>
        <w:t xml:space="preserve"> y de acuerdo con lo previsto en la Ley 1098 de 2006</w:t>
      </w:r>
      <w:r w:rsidR="007D5695" w:rsidRPr="000E227B">
        <w:rPr>
          <w:rFonts w:ascii="Arial" w:hAnsi="Arial" w:cs="Arial"/>
          <w:sz w:val="24"/>
          <w:szCs w:val="24"/>
        </w:rPr>
        <w:t>.</w:t>
      </w:r>
    </w:p>
    <w:p w14:paraId="2A13CA3B" w14:textId="77777777" w:rsidR="006B0FF7" w:rsidRPr="000E227B" w:rsidRDefault="006B0FF7" w:rsidP="005A0B03">
      <w:pPr>
        <w:ind w:right="50"/>
        <w:jc w:val="both"/>
        <w:rPr>
          <w:rFonts w:cs="Arial"/>
        </w:rPr>
      </w:pPr>
    </w:p>
    <w:p w14:paraId="5441EFAE" w14:textId="77777777" w:rsidR="006B0FF7" w:rsidRPr="000E227B" w:rsidRDefault="00DE54B8" w:rsidP="005A0B03">
      <w:pPr>
        <w:ind w:right="50"/>
        <w:jc w:val="both"/>
        <w:rPr>
          <w:rFonts w:cs="Arial"/>
          <w:b/>
        </w:rPr>
      </w:pPr>
      <w:r w:rsidRPr="000E227B">
        <w:rPr>
          <w:rFonts w:cs="Arial"/>
          <w:b/>
        </w:rPr>
        <w:t>8</w:t>
      </w:r>
      <w:r w:rsidR="002C4C5D" w:rsidRPr="000E227B">
        <w:rPr>
          <w:rFonts w:cs="Arial"/>
          <w:b/>
        </w:rPr>
        <w:t>.</w:t>
      </w:r>
      <w:r w:rsidR="00D34AB1" w:rsidRPr="000E227B">
        <w:rPr>
          <w:rFonts w:cs="Arial"/>
          <w:b/>
        </w:rPr>
        <w:t>2.</w:t>
      </w:r>
      <w:r w:rsidR="006B0FF7" w:rsidRPr="000E227B">
        <w:rPr>
          <w:rFonts w:cs="Arial"/>
          <w:b/>
        </w:rPr>
        <w:t>3</w:t>
      </w:r>
      <w:r w:rsidR="00811180" w:rsidRPr="000E227B">
        <w:rPr>
          <w:rFonts w:cs="Arial"/>
          <w:b/>
        </w:rPr>
        <w:t>.</w:t>
      </w:r>
      <w:r w:rsidR="006B0FF7" w:rsidRPr="000E227B">
        <w:rPr>
          <w:rFonts w:cs="Arial"/>
          <w:b/>
        </w:rPr>
        <w:t xml:space="preserve"> </w:t>
      </w:r>
      <w:r w:rsidR="000C2061" w:rsidRPr="000E227B">
        <w:rPr>
          <w:rFonts w:cs="Arial"/>
          <w:b/>
        </w:rPr>
        <w:t>Municipios</w:t>
      </w:r>
      <w:r w:rsidR="00874A66" w:rsidRPr="000E227B">
        <w:rPr>
          <w:rFonts w:cs="Arial"/>
          <w:b/>
        </w:rPr>
        <w:t xml:space="preserve"> categoría 4, 5 y 6</w:t>
      </w:r>
    </w:p>
    <w:p w14:paraId="0094D389" w14:textId="77777777" w:rsidR="00874A66" w:rsidRPr="000E227B" w:rsidRDefault="0051302F" w:rsidP="005A0B03">
      <w:pPr>
        <w:ind w:right="50"/>
        <w:jc w:val="both"/>
        <w:rPr>
          <w:rFonts w:cs="Arial"/>
        </w:rPr>
      </w:pPr>
      <w:r w:rsidRPr="000E227B">
        <w:rPr>
          <w:rFonts w:cs="Arial"/>
        </w:rPr>
        <w:t xml:space="preserve">Los </w:t>
      </w:r>
      <w:r w:rsidR="00874A66" w:rsidRPr="000E227B">
        <w:rPr>
          <w:rFonts w:cs="Arial"/>
        </w:rPr>
        <w:t>Consejo</w:t>
      </w:r>
      <w:r w:rsidR="00A732EF" w:rsidRPr="000E227B">
        <w:rPr>
          <w:rFonts w:cs="Arial"/>
        </w:rPr>
        <w:t>s</w:t>
      </w:r>
      <w:r w:rsidR="00874A66" w:rsidRPr="000E227B">
        <w:rPr>
          <w:rFonts w:cs="Arial"/>
        </w:rPr>
        <w:t xml:space="preserve"> </w:t>
      </w:r>
      <w:r w:rsidR="006B0CB9" w:rsidRPr="000E227B">
        <w:rPr>
          <w:rFonts w:cs="Arial"/>
        </w:rPr>
        <w:t xml:space="preserve">Municipales </w:t>
      </w:r>
      <w:r w:rsidR="00874A66" w:rsidRPr="000E227B">
        <w:rPr>
          <w:rFonts w:cs="Arial"/>
        </w:rPr>
        <w:t>de Política Social</w:t>
      </w:r>
      <w:r w:rsidR="00644DA2" w:rsidRPr="000E227B">
        <w:rPr>
          <w:rFonts w:cs="Arial"/>
        </w:rPr>
        <w:t>, de acuerdo con lo previsto en la Ley 1098 de 2006</w:t>
      </w:r>
      <w:r w:rsidRPr="000E227B">
        <w:rPr>
          <w:rFonts w:cs="Arial"/>
        </w:rPr>
        <w:t>.</w:t>
      </w:r>
    </w:p>
    <w:p w14:paraId="6883E2C5" w14:textId="77777777" w:rsidR="00B3357F" w:rsidRPr="000E227B" w:rsidRDefault="00B3357F" w:rsidP="005A0B03">
      <w:pPr>
        <w:ind w:right="50"/>
        <w:jc w:val="both"/>
        <w:rPr>
          <w:rFonts w:cs="Arial"/>
        </w:rPr>
      </w:pPr>
    </w:p>
    <w:p w14:paraId="269F7BA8" w14:textId="77777777" w:rsidR="00796DF1" w:rsidRPr="000E227B" w:rsidRDefault="003B2300" w:rsidP="005A0B03">
      <w:pPr>
        <w:ind w:right="50"/>
        <w:jc w:val="both"/>
        <w:rPr>
          <w:rFonts w:cs="Arial"/>
        </w:rPr>
      </w:pPr>
      <w:r w:rsidRPr="000E227B">
        <w:rPr>
          <w:rFonts w:cs="Arial"/>
          <w:b/>
        </w:rPr>
        <w:t xml:space="preserve">Artículo </w:t>
      </w:r>
      <w:r w:rsidR="00DE54B8" w:rsidRPr="000E227B">
        <w:rPr>
          <w:rFonts w:cs="Arial"/>
          <w:b/>
        </w:rPr>
        <w:t>9</w:t>
      </w:r>
      <w:r w:rsidRPr="000E227B">
        <w:rPr>
          <w:rFonts w:cs="Arial"/>
          <w:b/>
        </w:rPr>
        <w:t>.</w:t>
      </w:r>
      <w:r w:rsidR="006B0FF7" w:rsidRPr="000E227B">
        <w:rPr>
          <w:rFonts w:cs="Arial"/>
          <w:b/>
        </w:rPr>
        <w:t xml:space="preserve"> </w:t>
      </w:r>
      <w:r w:rsidR="00D82196" w:rsidRPr="000E227B">
        <w:rPr>
          <w:rFonts w:cs="Arial"/>
          <w:b/>
        </w:rPr>
        <w:t>Consejo Nacional de Seguridad Alimentaria y Nutricional (CONASAN).</w:t>
      </w:r>
      <w:r w:rsidR="00D82196" w:rsidRPr="000E227B">
        <w:rPr>
          <w:rFonts w:cs="Arial"/>
        </w:rPr>
        <w:t xml:space="preserve">  </w:t>
      </w:r>
      <w:r w:rsidR="00AD6984" w:rsidRPr="000E227B">
        <w:rPr>
          <w:rFonts w:cs="Arial"/>
        </w:rPr>
        <w:t>Modifíques</w:t>
      </w:r>
      <w:r w:rsidR="007526CC" w:rsidRPr="000E227B">
        <w:rPr>
          <w:rFonts w:cs="Arial"/>
        </w:rPr>
        <w:t>e la denominación de</w:t>
      </w:r>
      <w:r w:rsidR="00C72327" w:rsidRPr="000E227B">
        <w:rPr>
          <w:rFonts w:cs="Arial"/>
        </w:rPr>
        <w:t xml:space="preserve"> la CISAN</w:t>
      </w:r>
      <w:r w:rsidR="007526CC" w:rsidRPr="000E227B">
        <w:rPr>
          <w:rFonts w:cs="Arial"/>
        </w:rPr>
        <w:t xml:space="preserve"> </w:t>
      </w:r>
      <w:r w:rsidR="00C72327" w:rsidRPr="000E227B">
        <w:rPr>
          <w:rFonts w:cs="Arial"/>
        </w:rPr>
        <w:t>e</w:t>
      </w:r>
      <w:r w:rsidR="00D82196" w:rsidRPr="000E227B">
        <w:rPr>
          <w:rFonts w:cs="Arial"/>
        </w:rPr>
        <w:t xml:space="preserve">n </w:t>
      </w:r>
      <w:r w:rsidRPr="000E227B">
        <w:rPr>
          <w:rFonts w:cs="Arial"/>
        </w:rPr>
        <w:t xml:space="preserve">concordancia con el artículo </w:t>
      </w:r>
      <w:r w:rsidR="00DE54B8" w:rsidRPr="000E227B">
        <w:rPr>
          <w:rFonts w:cs="Arial"/>
        </w:rPr>
        <w:t>8</w:t>
      </w:r>
      <w:r w:rsidR="00EA065D" w:rsidRPr="000E227B">
        <w:rPr>
          <w:rFonts w:cs="Arial"/>
        </w:rPr>
        <w:t xml:space="preserve">º </w:t>
      </w:r>
      <w:r w:rsidR="006B0FF7" w:rsidRPr="000E227B">
        <w:rPr>
          <w:rFonts w:cs="Arial"/>
        </w:rPr>
        <w:t>de</w:t>
      </w:r>
      <w:r w:rsidR="00796DF1" w:rsidRPr="000E227B">
        <w:rPr>
          <w:rFonts w:cs="Arial"/>
        </w:rPr>
        <w:t>l</w:t>
      </w:r>
      <w:r w:rsidR="006B0FF7" w:rsidRPr="000E227B">
        <w:rPr>
          <w:rFonts w:cs="Arial"/>
        </w:rPr>
        <w:t xml:space="preserve"> presente </w:t>
      </w:r>
      <w:r w:rsidR="000A7B05" w:rsidRPr="000E227B">
        <w:rPr>
          <w:rFonts w:cs="Arial"/>
        </w:rPr>
        <w:t>Decreto</w:t>
      </w:r>
      <w:r w:rsidR="006B0FF7" w:rsidRPr="000E227B">
        <w:rPr>
          <w:rFonts w:cs="Arial"/>
        </w:rPr>
        <w:t>,</w:t>
      </w:r>
      <w:r w:rsidR="00D82196" w:rsidRPr="000E227B">
        <w:rPr>
          <w:rFonts w:cs="Arial"/>
        </w:rPr>
        <w:t xml:space="preserve"> </w:t>
      </w:r>
      <w:r w:rsidR="00FB0A9D" w:rsidRPr="000E227B">
        <w:rPr>
          <w:rFonts w:cs="Arial"/>
        </w:rPr>
        <w:t xml:space="preserve">en </w:t>
      </w:r>
      <w:r w:rsidR="00D82196" w:rsidRPr="000E227B">
        <w:rPr>
          <w:rFonts w:cs="Arial"/>
        </w:rPr>
        <w:t>Consejo Nacional de Seguridad Alimentaria y Nutricional (CONASAN)</w:t>
      </w:r>
      <w:r w:rsidR="000C2061" w:rsidRPr="000E227B">
        <w:rPr>
          <w:rFonts w:cs="Arial"/>
        </w:rPr>
        <w:t>,</w:t>
      </w:r>
      <w:r w:rsidR="006B0FF7" w:rsidRPr="000E227B">
        <w:rPr>
          <w:rFonts w:cs="Arial"/>
        </w:rPr>
        <w:t xml:space="preserve"> </w:t>
      </w:r>
      <w:r w:rsidR="00B41B07" w:rsidRPr="000E227B">
        <w:rPr>
          <w:rFonts w:cs="Arial"/>
        </w:rPr>
        <w:t xml:space="preserve">que será la </w:t>
      </w:r>
      <w:r w:rsidR="006B0FF7" w:rsidRPr="000E227B">
        <w:rPr>
          <w:rFonts w:cs="Arial"/>
        </w:rPr>
        <w:t>máxima instanc</w:t>
      </w:r>
      <w:r w:rsidR="004B4A68" w:rsidRPr="000E227B">
        <w:rPr>
          <w:rFonts w:cs="Arial"/>
        </w:rPr>
        <w:t xml:space="preserve">ia de dirección, coordinación, </w:t>
      </w:r>
      <w:r w:rsidR="006B0FF7" w:rsidRPr="000E227B">
        <w:rPr>
          <w:rFonts w:cs="Arial"/>
        </w:rPr>
        <w:t xml:space="preserve">seguimiento interinstitucional </w:t>
      </w:r>
      <w:r w:rsidR="004B4A68" w:rsidRPr="000E227B">
        <w:rPr>
          <w:rFonts w:cs="Arial"/>
        </w:rPr>
        <w:t>y articulación de</w:t>
      </w:r>
      <w:r w:rsidR="00796DF1" w:rsidRPr="000E227B">
        <w:rPr>
          <w:rFonts w:cs="Arial"/>
        </w:rPr>
        <w:t xml:space="preserve"> las</w:t>
      </w:r>
      <w:r w:rsidR="006B0FF7" w:rsidRPr="000E227B">
        <w:rPr>
          <w:rFonts w:cs="Arial"/>
        </w:rPr>
        <w:t xml:space="preserve"> políticas y programas de </w:t>
      </w:r>
      <w:r w:rsidR="00D93F0A" w:rsidRPr="000E227B">
        <w:rPr>
          <w:rFonts w:cs="Arial"/>
        </w:rPr>
        <w:t>S</w:t>
      </w:r>
      <w:r w:rsidR="00796DF1" w:rsidRPr="000E227B">
        <w:rPr>
          <w:rFonts w:cs="Arial"/>
        </w:rPr>
        <w:t xml:space="preserve">eguridad </w:t>
      </w:r>
      <w:r w:rsidR="006B0FF7" w:rsidRPr="000E227B">
        <w:rPr>
          <w:rFonts w:cs="Arial"/>
        </w:rPr>
        <w:t>A</w:t>
      </w:r>
      <w:r w:rsidR="00796DF1" w:rsidRPr="000E227B">
        <w:rPr>
          <w:rFonts w:cs="Arial"/>
        </w:rPr>
        <w:t xml:space="preserve">limentaria y </w:t>
      </w:r>
      <w:r w:rsidR="006B0FF7" w:rsidRPr="000E227B">
        <w:rPr>
          <w:rFonts w:cs="Arial"/>
        </w:rPr>
        <w:t>N</w:t>
      </w:r>
      <w:r w:rsidR="00796DF1" w:rsidRPr="000E227B">
        <w:rPr>
          <w:rFonts w:cs="Arial"/>
        </w:rPr>
        <w:t>utricional</w:t>
      </w:r>
      <w:r w:rsidR="006B0FF7" w:rsidRPr="000E227B">
        <w:rPr>
          <w:rFonts w:cs="Arial"/>
        </w:rPr>
        <w:t xml:space="preserve"> </w:t>
      </w:r>
      <w:r w:rsidR="00876A64" w:rsidRPr="000E227B">
        <w:rPr>
          <w:rFonts w:cs="Arial"/>
        </w:rPr>
        <w:t>para la garantía</w:t>
      </w:r>
      <w:r w:rsidR="00454476" w:rsidRPr="000E227B">
        <w:rPr>
          <w:rFonts w:cs="Arial"/>
        </w:rPr>
        <w:t xml:space="preserve"> progresiva</w:t>
      </w:r>
      <w:r w:rsidR="00876A64" w:rsidRPr="000E227B">
        <w:rPr>
          <w:rFonts w:cs="Arial"/>
        </w:rPr>
        <w:t xml:space="preserve"> del derecho a la alimentación </w:t>
      </w:r>
      <w:r w:rsidR="006B0FF7" w:rsidRPr="000E227B">
        <w:rPr>
          <w:rFonts w:cs="Arial"/>
        </w:rPr>
        <w:t>en Colombia</w:t>
      </w:r>
      <w:r w:rsidR="00796DF1" w:rsidRPr="000E227B">
        <w:rPr>
          <w:rFonts w:cs="Arial"/>
        </w:rPr>
        <w:t xml:space="preserve">. </w:t>
      </w:r>
    </w:p>
    <w:p w14:paraId="4F57A409" w14:textId="77777777" w:rsidR="004B4A68" w:rsidRPr="000E227B" w:rsidRDefault="004B4A68" w:rsidP="005A0B03">
      <w:pPr>
        <w:pStyle w:val="Prrafodelista"/>
        <w:tabs>
          <w:tab w:val="left" w:pos="284"/>
        </w:tabs>
        <w:spacing w:after="0" w:line="240" w:lineRule="auto"/>
        <w:ind w:left="0" w:right="50"/>
        <w:jc w:val="both"/>
        <w:rPr>
          <w:rFonts w:ascii="Arial" w:hAnsi="Arial" w:cs="Arial"/>
          <w:sz w:val="24"/>
          <w:szCs w:val="24"/>
        </w:rPr>
      </w:pPr>
    </w:p>
    <w:p w14:paraId="703CDC76" w14:textId="77777777" w:rsidR="006B0FF7" w:rsidRPr="000E227B" w:rsidRDefault="00B22856" w:rsidP="005A0B03">
      <w:pPr>
        <w:pStyle w:val="Prrafodelista"/>
        <w:spacing w:after="0" w:line="240" w:lineRule="auto"/>
        <w:ind w:left="0" w:right="50"/>
        <w:jc w:val="both"/>
        <w:rPr>
          <w:rFonts w:ascii="Arial" w:hAnsi="Arial" w:cs="Arial"/>
          <w:sz w:val="24"/>
          <w:szCs w:val="24"/>
        </w:rPr>
      </w:pPr>
      <w:r w:rsidRPr="000E227B">
        <w:rPr>
          <w:rFonts w:ascii="Arial" w:hAnsi="Arial" w:cs="Arial"/>
          <w:sz w:val="24"/>
          <w:szCs w:val="24"/>
        </w:rPr>
        <w:t xml:space="preserve">El </w:t>
      </w:r>
      <w:r w:rsidR="00DC24B7" w:rsidRPr="000E227B">
        <w:rPr>
          <w:rFonts w:ascii="Arial" w:hAnsi="Arial" w:cs="Arial"/>
          <w:sz w:val="24"/>
          <w:szCs w:val="24"/>
        </w:rPr>
        <w:t>CONASAN</w:t>
      </w:r>
      <w:r w:rsidR="006B0FF7" w:rsidRPr="000E227B">
        <w:rPr>
          <w:rFonts w:ascii="Arial" w:hAnsi="Arial" w:cs="Arial"/>
          <w:sz w:val="24"/>
          <w:szCs w:val="24"/>
        </w:rPr>
        <w:t xml:space="preserve"> est</w:t>
      </w:r>
      <w:r w:rsidR="003177F3" w:rsidRPr="000E227B">
        <w:rPr>
          <w:rFonts w:ascii="Arial" w:hAnsi="Arial" w:cs="Arial"/>
          <w:sz w:val="24"/>
          <w:szCs w:val="24"/>
        </w:rPr>
        <w:t>ará integrado</w:t>
      </w:r>
      <w:r w:rsidR="00DC149F" w:rsidRPr="000E227B">
        <w:rPr>
          <w:rFonts w:ascii="Arial" w:hAnsi="Arial" w:cs="Arial"/>
          <w:sz w:val="24"/>
          <w:szCs w:val="24"/>
        </w:rPr>
        <w:t xml:space="preserve"> </w:t>
      </w:r>
      <w:r w:rsidR="006B0FF7" w:rsidRPr="000E227B">
        <w:rPr>
          <w:rFonts w:ascii="Arial" w:hAnsi="Arial" w:cs="Arial"/>
          <w:sz w:val="24"/>
          <w:szCs w:val="24"/>
        </w:rPr>
        <w:t>por:</w:t>
      </w:r>
    </w:p>
    <w:p w14:paraId="69E289FC" w14:textId="77777777" w:rsidR="006B0FF7" w:rsidRPr="000E227B" w:rsidRDefault="006B0FF7" w:rsidP="005A0B03">
      <w:pPr>
        <w:pStyle w:val="Prrafodelista"/>
        <w:spacing w:after="0" w:line="240" w:lineRule="auto"/>
        <w:ind w:left="0" w:right="50"/>
        <w:jc w:val="both"/>
        <w:rPr>
          <w:rFonts w:ascii="Arial" w:hAnsi="Arial" w:cs="Arial"/>
          <w:sz w:val="24"/>
          <w:szCs w:val="24"/>
        </w:rPr>
      </w:pPr>
    </w:p>
    <w:p w14:paraId="32D470C6" w14:textId="77777777" w:rsidR="00DC24B7" w:rsidRPr="000E227B" w:rsidRDefault="009D1019" w:rsidP="005A0B03">
      <w:pPr>
        <w:pStyle w:val="Prrafodelista"/>
        <w:numPr>
          <w:ilvl w:val="0"/>
          <w:numId w:val="8"/>
        </w:numPr>
        <w:tabs>
          <w:tab w:val="left" w:pos="284"/>
        </w:tabs>
        <w:spacing w:after="0" w:line="240" w:lineRule="auto"/>
        <w:ind w:left="993" w:right="50" w:hanging="284"/>
        <w:jc w:val="both"/>
        <w:rPr>
          <w:rFonts w:ascii="Arial" w:hAnsi="Arial" w:cs="Arial"/>
          <w:sz w:val="24"/>
          <w:szCs w:val="24"/>
        </w:rPr>
      </w:pPr>
      <w:r w:rsidRPr="000E227B">
        <w:rPr>
          <w:rFonts w:ascii="Arial" w:hAnsi="Arial" w:cs="Arial"/>
          <w:sz w:val="24"/>
          <w:szCs w:val="24"/>
        </w:rPr>
        <w:t xml:space="preserve"> </w:t>
      </w:r>
      <w:r w:rsidR="00DC24B7" w:rsidRPr="000E227B">
        <w:rPr>
          <w:rFonts w:ascii="Arial" w:hAnsi="Arial" w:cs="Arial"/>
          <w:sz w:val="24"/>
          <w:szCs w:val="24"/>
        </w:rPr>
        <w:t>El President</w:t>
      </w:r>
      <w:r w:rsidR="00DC0808" w:rsidRPr="000E227B">
        <w:rPr>
          <w:rFonts w:ascii="Arial" w:hAnsi="Arial" w:cs="Arial"/>
          <w:sz w:val="24"/>
          <w:szCs w:val="24"/>
        </w:rPr>
        <w:t>e de la República o su delegado</w:t>
      </w:r>
      <w:r w:rsidR="00493BD4" w:rsidRPr="000E227B">
        <w:rPr>
          <w:rFonts w:ascii="Arial" w:hAnsi="Arial" w:cs="Arial"/>
          <w:sz w:val="24"/>
          <w:szCs w:val="24"/>
        </w:rPr>
        <w:t>, quien lo preside</w:t>
      </w:r>
    </w:p>
    <w:p w14:paraId="1AF728CF" w14:textId="77777777" w:rsidR="00DC24B7" w:rsidRPr="000E227B" w:rsidRDefault="009D1019" w:rsidP="005A0B03">
      <w:pPr>
        <w:pStyle w:val="Prrafodelista"/>
        <w:numPr>
          <w:ilvl w:val="0"/>
          <w:numId w:val="8"/>
        </w:numPr>
        <w:tabs>
          <w:tab w:val="left" w:pos="284"/>
        </w:tabs>
        <w:spacing w:after="0" w:line="240" w:lineRule="auto"/>
        <w:ind w:left="993" w:right="50" w:hanging="284"/>
        <w:jc w:val="both"/>
        <w:rPr>
          <w:rFonts w:ascii="Arial" w:hAnsi="Arial" w:cs="Arial"/>
          <w:sz w:val="24"/>
          <w:szCs w:val="24"/>
        </w:rPr>
      </w:pPr>
      <w:r w:rsidRPr="000E227B">
        <w:rPr>
          <w:rFonts w:ascii="Arial" w:hAnsi="Arial" w:cs="Arial"/>
          <w:sz w:val="24"/>
          <w:szCs w:val="24"/>
        </w:rPr>
        <w:t xml:space="preserve"> </w:t>
      </w:r>
      <w:r w:rsidR="00DC24B7" w:rsidRPr="000E227B">
        <w:rPr>
          <w:rFonts w:ascii="Arial" w:hAnsi="Arial" w:cs="Arial"/>
          <w:sz w:val="24"/>
          <w:szCs w:val="24"/>
        </w:rPr>
        <w:t>El Ministro de Agricultura y Desarrollo Rural o su delegado</w:t>
      </w:r>
    </w:p>
    <w:p w14:paraId="16E54E9D" w14:textId="77777777" w:rsidR="00DC24B7" w:rsidRPr="000E227B" w:rsidRDefault="009D1019" w:rsidP="005A0B03">
      <w:pPr>
        <w:pStyle w:val="Prrafodelista"/>
        <w:numPr>
          <w:ilvl w:val="0"/>
          <w:numId w:val="8"/>
        </w:numPr>
        <w:tabs>
          <w:tab w:val="left" w:pos="284"/>
        </w:tabs>
        <w:spacing w:after="0" w:line="240" w:lineRule="auto"/>
        <w:ind w:left="993" w:right="50" w:hanging="284"/>
        <w:jc w:val="both"/>
        <w:rPr>
          <w:rFonts w:ascii="Arial" w:hAnsi="Arial" w:cs="Arial"/>
          <w:sz w:val="24"/>
          <w:szCs w:val="24"/>
        </w:rPr>
      </w:pPr>
      <w:r w:rsidRPr="000E227B">
        <w:rPr>
          <w:rFonts w:ascii="Arial" w:hAnsi="Arial" w:cs="Arial"/>
          <w:sz w:val="24"/>
          <w:szCs w:val="24"/>
        </w:rPr>
        <w:t xml:space="preserve"> El Ministro </w:t>
      </w:r>
      <w:r w:rsidR="00DC24B7" w:rsidRPr="000E227B">
        <w:rPr>
          <w:rFonts w:ascii="Arial" w:hAnsi="Arial" w:cs="Arial"/>
          <w:sz w:val="24"/>
          <w:szCs w:val="24"/>
        </w:rPr>
        <w:t>de Salud y Protección Social o su delegado</w:t>
      </w:r>
    </w:p>
    <w:p w14:paraId="7605A676" w14:textId="77777777" w:rsidR="00DC24B7" w:rsidRPr="000E227B" w:rsidRDefault="009D1019" w:rsidP="005A0B03">
      <w:pPr>
        <w:pStyle w:val="Prrafodelista"/>
        <w:numPr>
          <w:ilvl w:val="0"/>
          <w:numId w:val="8"/>
        </w:numPr>
        <w:tabs>
          <w:tab w:val="left" w:pos="284"/>
        </w:tabs>
        <w:spacing w:after="0" w:line="240" w:lineRule="auto"/>
        <w:ind w:left="993" w:right="50" w:hanging="284"/>
        <w:jc w:val="both"/>
        <w:rPr>
          <w:rFonts w:ascii="Arial" w:hAnsi="Arial" w:cs="Arial"/>
          <w:sz w:val="24"/>
          <w:szCs w:val="24"/>
        </w:rPr>
      </w:pPr>
      <w:r w:rsidRPr="000E227B">
        <w:rPr>
          <w:rFonts w:ascii="Arial" w:hAnsi="Arial" w:cs="Arial"/>
          <w:sz w:val="24"/>
          <w:szCs w:val="24"/>
        </w:rPr>
        <w:t xml:space="preserve"> El Ministro </w:t>
      </w:r>
      <w:r w:rsidR="00DC24B7" w:rsidRPr="000E227B">
        <w:rPr>
          <w:rFonts w:ascii="Arial" w:hAnsi="Arial" w:cs="Arial"/>
          <w:sz w:val="24"/>
          <w:szCs w:val="24"/>
        </w:rPr>
        <w:t>de Ambiente y Desarrollo Sostenible o su delegado</w:t>
      </w:r>
    </w:p>
    <w:p w14:paraId="51CFFD5E" w14:textId="77777777" w:rsidR="00DC24B7" w:rsidRPr="000E227B" w:rsidRDefault="009D1019" w:rsidP="005A0B03">
      <w:pPr>
        <w:pStyle w:val="Prrafodelista"/>
        <w:numPr>
          <w:ilvl w:val="0"/>
          <w:numId w:val="8"/>
        </w:numPr>
        <w:tabs>
          <w:tab w:val="left" w:pos="284"/>
        </w:tabs>
        <w:spacing w:after="0" w:line="240" w:lineRule="auto"/>
        <w:ind w:left="993" w:right="50" w:hanging="284"/>
        <w:jc w:val="both"/>
        <w:rPr>
          <w:rFonts w:ascii="Arial" w:hAnsi="Arial" w:cs="Arial"/>
          <w:sz w:val="24"/>
          <w:szCs w:val="24"/>
        </w:rPr>
      </w:pPr>
      <w:r w:rsidRPr="000E227B">
        <w:rPr>
          <w:rFonts w:ascii="Arial" w:hAnsi="Arial" w:cs="Arial"/>
          <w:sz w:val="24"/>
          <w:szCs w:val="24"/>
        </w:rPr>
        <w:t xml:space="preserve"> El Ministro </w:t>
      </w:r>
      <w:r w:rsidR="00DC24B7" w:rsidRPr="000E227B">
        <w:rPr>
          <w:rFonts w:ascii="Arial" w:hAnsi="Arial" w:cs="Arial"/>
          <w:sz w:val="24"/>
          <w:szCs w:val="24"/>
        </w:rPr>
        <w:t>de Comercio, Industria y Turismo o su delegado</w:t>
      </w:r>
    </w:p>
    <w:p w14:paraId="3337ECC5" w14:textId="77777777" w:rsidR="00DC24B7" w:rsidRPr="000E227B" w:rsidRDefault="009D1019" w:rsidP="005A0B03">
      <w:pPr>
        <w:pStyle w:val="Prrafodelista"/>
        <w:numPr>
          <w:ilvl w:val="0"/>
          <w:numId w:val="8"/>
        </w:numPr>
        <w:tabs>
          <w:tab w:val="left" w:pos="284"/>
        </w:tabs>
        <w:spacing w:after="0" w:line="240" w:lineRule="auto"/>
        <w:ind w:left="993" w:right="50" w:hanging="284"/>
        <w:jc w:val="both"/>
        <w:rPr>
          <w:rFonts w:ascii="Arial" w:hAnsi="Arial" w:cs="Arial"/>
          <w:sz w:val="24"/>
          <w:szCs w:val="24"/>
        </w:rPr>
      </w:pPr>
      <w:r w:rsidRPr="000E227B">
        <w:rPr>
          <w:rFonts w:ascii="Arial" w:hAnsi="Arial" w:cs="Arial"/>
          <w:sz w:val="24"/>
          <w:szCs w:val="24"/>
        </w:rPr>
        <w:t xml:space="preserve"> El Ministro </w:t>
      </w:r>
      <w:r w:rsidR="00DC24B7" w:rsidRPr="000E227B">
        <w:rPr>
          <w:rFonts w:ascii="Arial" w:hAnsi="Arial" w:cs="Arial"/>
          <w:sz w:val="24"/>
          <w:szCs w:val="24"/>
        </w:rPr>
        <w:t>de Vivienda, Ciudad y Territorio o su delegado</w:t>
      </w:r>
    </w:p>
    <w:p w14:paraId="03831172" w14:textId="77777777" w:rsidR="00DC24B7" w:rsidRPr="000E227B" w:rsidRDefault="009D1019" w:rsidP="005A0B03">
      <w:pPr>
        <w:pStyle w:val="Prrafodelista"/>
        <w:numPr>
          <w:ilvl w:val="0"/>
          <w:numId w:val="8"/>
        </w:numPr>
        <w:tabs>
          <w:tab w:val="left" w:pos="284"/>
        </w:tabs>
        <w:spacing w:after="0" w:line="240" w:lineRule="auto"/>
        <w:ind w:left="993" w:right="50" w:hanging="284"/>
        <w:jc w:val="both"/>
        <w:rPr>
          <w:rFonts w:ascii="Arial" w:hAnsi="Arial" w:cs="Arial"/>
          <w:sz w:val="24"/>
          <w:szCs w:val="24"/>
        </w:rPr>
      </w:pPr>
      <w:r w:rsidRPr="000E227B">
        <w:rPr>
          <w:rFonts w:ascii="Arial" w:hAnsi="Arial" w:cs="Arial"/>
          <w:sz w:val="24"/>
          <w:szCs w:val="24"/>
        </w:rPr>
        <w:t xml:space="preserve"> El Ministro </w:t>
      </w:r>
      <w:r w:rsidR="00DC24B7" w:rsidRPr="000E227B">
        <w:rPr>
          <w:rFonts w:ascii="Arial" w:hAnsi="Arial" w:cs="Arial"/>
          <w:sz w:val="24"/>
          <w:szCs w:val="24"/>
        </w:rPr>
        <w:t>de Educación Nacional o su delegado</w:t>
      </w:r>
    </w:p>
    <w:p w14:paraId="5640E7A7" w14:textId="77777777" w:rsidR="00DC24B7" w:rsidRPr="000E227B" w:rsidRDefault="009D1019" w:rsidP="005A0B03">
      <w:pPr>
        <w:pStyle w:val="Prrafodelista"/>
        <w:numPr>
          <w:ilvl w:val="0"/>
          <w:numId w:val="8"/>
        </w:numPr>
        <w:tabs>
          <w:tab w:val="left" w:pos="284"/>
        </w:tabs>
        <w:spacing w:after="0" w:line="240" w:lineRule="auto"/>
        <w:ind w:left="993" w:right="50" w:hanging="284"/>
        <w:jc w:val="both"/>
        <w:rPr>
          <w:rFonts w:ascii="Arial" w:hAnsi="Arial" w:cs="Arial"/>
          <w:sz w:val="24"/>
          <w:szCs w:val="24"/>
        </w:rPr>
      </w:pPr>
      <w:r w:rsidRPr="000E227B">
        <w:rPr>
          <w:rFonts w:ascii="Arial" w:hAnsi="Arial" w:cs="Arial"/>
          <w:sz w:val="24"/>
          <w:szCs w:val="24"/>
        </w:rPr>
        <w:t xml:space="preserve"> El Ministro </w:t>
      </w:r>
      <w:r w:rsidR="00DC24B7" w:rsidRPr="000E227B">
        <w:rPr>
          <w:rFonts w:ascii="Arial" w:hAnsi="Arial" w:cs="Arial"/>
          <w:sz w:val="24"/>
          <w:szCs w:val="24"/>
        </w:rPr>
        <w:t>de Interior o su delegado</w:t>
      </w:r>
    </w:p>
    <w:p w14:paraId="1303D613" w14:textId="77777777" w:rsidR="00DC24B7" w:rsidRPr="000E227B" w:rsidRDefault="009D1019" w:rsidP="005A0B03">
      <w:pPr>
        <w:pStyle w:val="Prrafodelista"/>
        <w:numPr>
          <w:ilvl w:val="0"/>
          <w:numId w:val="8"/>
        </w:numPr>
        <w:tabs>
          <w:tab w:val="left" w:pos="284"/>
        </w:tabs>
        <w:spacing w:after="0" w:line="240" w:lineRule="auto"/>
        <w:ind w:left="993" w:right="50" w:hanging="284"/>
        <w:jc w:val="both"/>
        <w:rPr>
          <w:rFonts w:ascii="Arial" w:hAnsi="Arial" w:cs="Arial"/>
          <w:color w:val="000000" w:themeColor="text1"/>
          <w:sz w:val="24"/>
          <w:szCs w:val="24"/>
        </w:rPr>
      </w:pPr>
      <w:r w:rsidRPr="000E227B">
        <w:rPr>
          <w:rFonts w:ascii="Arial" w:hAnsi="Arial" w:cs="Arial"/>
          <w:color w:val="000000" w:themeColor="text1"/>
          <w:sz w:val="24"/>
          <w:szCs w:val="24"/>
        </w:rPr>
        <w:t xml:space="preserve"> El Ministro </w:t>
      </w:r>
      <w:r w:rsidR="00DC24B7" w:rsidRPr="000E227B">
        <w:rPr>
          <w:rFonts w:ascii="Arial" w:hAnsi="Arial" w:cs="Arial"/>
          <w:color w:val="000000" w:themeColor="text1"/>
          <w:sz w:val="24"/>
          <w:szCs w:val="24"/>
        </w:rPr>
        <w:t>de Trabajo o su delegado</w:t>
      </w:r>
    </w:p>
    <w:p w14:paraId="153859AB" w14:textId="77777777" w:rsidR="00DC24B7" w:rsidRPr="000E227B" w:rsidRDefault="009D1019" w:rsidP="005A0B03">
      <w:pPr>
        <w:pStyle w:val="Prrafodelista"/>
        <w:numPr>
          <w:ilvl w:val="0"/>
          <w:numId w:val="8"/>
        </w:numPr>
        <w:tabs>
          <w:tab w:val="left" w:pos="284"/>
        </w:tabs>
        <w:spacing w:after="0" w:line="240" w:lineRule="auto"/>
        <w:ind w:left="993" w:right="50" w:hanging="284"/>
        <w:jc w:val="both"/>
        <w:rPr>
          <w:rFonts w:ascii="Arial" w:hAnsi="Arial" w:cs="Arial"/>
          <w:sz w:val="24"/>
          <w:szCs w:val="24"/>
        </w:rPr>
      </w:pPr>
      <w:r w:rsidRPr="000E227B">
        <w:rPr>
          <w:rFonts w:ascii="Arial" w:hAnsi="Arial" w:cs="Arial"/>
          <w:sz w:val="24"/>
          <w:szCs w:val="24"/>
        </w:rPr>
        <w:lastRenderedPageBreak/>
        <w:t xml:space="preserve"> El </w:t>
      </w:r>
      <w:r w:rsidR="00DC24B7" w:rsidRPr="000E227B">
        <w:rPr>
          <w:rFonts w:ascii="Arial" w:hAnsi="Arial" w:cs="Arial"/>
          <w:sz w:val="24"/>
          <w:szCs w:val="24"/>
        </w:rPr>
        <w:t>Director del Departamento Nacional de Planeación o su delegado</w:t>
      </w:r>
    </w:p>
    <w:p w14:paraId="2DD4A287" w14:textId="77777777" w:rsidR="00DC24B7" w:rsidRPr="000E227B" w:rsidRDefault="009D1019" w:rsidP="005A0B03">
      <w:pPr>
        <w:pStyle w:val="Prrafodelista"/>
        <w:numPr>
          <w:ilvl w:val="0"/>
          <w:numId w:val="8"/>
        </w:numPr>
        <w:tabs>
          <w:tab w:val="left" w:pos="284"/>
        </w:tabs>
        <w:spacing w:after="0" w:line="240" w:lineRule="auto"/>
        <w:ind w:left="993" w:right="50" w:hanging="284"/>
        <w:jc w:val="both"/>
        <w:rPr>
          <w:rFonts w:ascii="Arial" w:hAnsi="Arial" w:cs="Arial"/>
          <w:sz w:val="24"/>
          <w:szCs w:val="24"/>
        </w:rPr>
      </w:pPr>
      <w:r w:rsidRPr="000E227B">
        <w:rPr>
          <w:rFonts w:ascii="Arial" w:hAnsi="Arial" w:cs="Arial"/>
          <w:sz w:val="24"/>
          <w:szCs w:val="24"/>
        </w:rPr>
        <w:t xml:space="preserve"> El </w:t>
      </w:r>
      <w:r w:rsidR="00DC24B7" w:rsidRPr="000E227B">
        <w:rPr>
          <w:rFonts w:ascii="Arial" w:hAnsi="Arial" w:cs="Arial"/>
          <w:sz w:val="24"/>
          <w:szCs w:val="24"/>
        </w:rPr>
        <w:t xml:space="preserve">Director del Departamento </w:t>
      </w:r>
      <w:r w:rsidR="000C2061" w:rsidRPr="000E227B">
        <w:rPr>
          <w:rFonts w:ascii="Arial" w:hAnsi="Arial" w:cs="Arial"/>
          <w:sz w:val="24"/>
          <w:szCs w:val="24"/>
        </w:rPr>
        <w:t xml:space="preserve">Administrativo </w:t>
      </w:r>
      <w:r w:rsidR="00DC24B7" w:rsidRPr="000E227B">
        <w:rPr>
          <w:rFonts w:ascii="Arial" w:hAnsi="Arial" w:cs="Arial"/>
          <w:sz w:val="24"/>
          <w:szCs w:val="24"/>
        </w:rPr>
        <w:t>para la Prosperidad Social o su delegado</w:t>
      </w:r>
    </w:p>
    <w:p w14:paraId="516BF1BB" w14:textId="77777777" w:rsidR="00DC24B7" w:rsidRPr="000E227B" w:rsidRDefault="009D1019" w:rsidP="005A0B03">
      <w:pPr>
        <w:pStyle w:val="Prrafodelista"/>
        <w:numPr>
          <w:ilvl w:val="0"/>
          <w:numId w:val="8"/>
        </w:numPr>
        <w:tabs>
          <w:tab w:val="left" w:pos="284"/>
        </w:tabs>
        <w:spacing w:after="0" w:line="240" w:lineRule="auto"/>
        <w:ind w:left="993" w:right="50" w:hanging="284"/>
        <w:jc w:val="both"/>
        <w:rPr>
          <w:rFonts w:ascii="Arial" w:hAnsi="Arial" w:cs="Arial"/>
          <w:color w:val="000000" w:themeColor="text1"/>
          <w:sz w:val="24"/>
          <w:szCs w:val="24"/>
        </w:rPr>
      </w:pPr>
      <w:r w:rsidRPr="000E227B">
        <w:rPr>
          <w:rFonts w:ascii="Arial" w:hAnsi="Arial" w:cs="Arial"/>
          <w:color w:val="000000" w:themeColor="text1"/>
          <w:sz w:val="24"/>
          <w:szCs w:val="24"/>
        </w:rPr>
        <w:t xml:space="preserve"> El </w:t>
      </w:r>
      <w:r w:rsidR="00DC24B7" w:rsidRPr="000E227B">
        <w:rPr>
          <w:rFonts w:ascii="Arial" w:hAnsi="Arial" w:cs="Arial"/>
          <w:color w:val="000000" w:themeColor="text1"/>
          <w:sz w:val="24"/>
          <w:szCs w:val="24"/>
        </w:rPr>
        <w:t>Director del Instituto Colombiano de Bienestar Familiar o su delegado</w:t>
      </w:r>
    </w:p>
    <w:p w14:paraId="352560DC" w14:textId="77777777" w:rsidR="007D5695" w:rsidRPr="000E227B" w:rsidRDefault="009D1019" w:rsidP="005A0B03">
      <w:pPr>
        <w:pStyle w:val="Prrafodelista"/>
        <w:numPr>
          <w:ilvl w:val="0"/>
          <w:numId w:val="8"/>
        </w:numPr>
        <w:tabs>
          <w:tab w:val="left" w:pos="284"/>
        </w:tabs>
        <w:spacing w:after="0" w:line="240" w:lineRule="auto"/>
        <w:ind w:left="993" w:right="50" w:hanging="284"/>
        <w:jc w:val="both"/>
        <w:rPr>
          <w:rFonts w:ascii="Arial" w:hAnsi="Arial" w:cs="Arial"/>
          <w:color w:val="000000" w:themeColor="text1"/>
          <w:sz w:val="24"/>
          <w:szCs w:val="24"/>
        </w:rPr>
      </w:pPr>
      <w:r w:rsidRPr="000E227B">
        <w:rPr>
          <w:rFonts w:ascii="Arial" w:hAnsi="Arial" w:cs="Arial"/>
          <w:color w:val="000000" w:themeColor="text1"/>
          <w:sz w:val="24"/>
          <w:szCs w:val="24"/>
        </w:rPr>
        <w:t xml:space="preserve"> </w:t>
      </w:r>
      <w:r w:rsidR="007D5695" w:rsidRPr="000E227B">
        <w:rPr>
          <w:rFonts w:ascii="Arial" w:hAnsi="Arial" w:cs="Arial"/>
          <w:color w:val="000000" w:themeColor="text1"/>
          <w:sz w:val="24"/>
          <w:szCs w:val="24"/>
        </w:rPr>
        <w:t xml:space="preserve">El Director del Servicio Nacional de Aprendizaje </w:t>
      </w:r>
      <w:r w:rsidRPr="000E227B">
        <w:rPr>
          <w:rFonts w:ascii="Arial" w:hAnsi="Arial" w:cs="Arial"/>
          <w:color w:val="000000" w:themeColor="text1"/>
          <w:sz w:val="24"/>
          <w:szCs w:val="24"/>
        </w:rPr>
        <w:t>(</w:t>
      </w:r>
      <w:r w:rsidR="007D5695" w:rsidRPr="000E227B">
        <w:rPr>
          <w:rFonts w:ascii="Arial" w:hAnsi="Arial" w:cs="Arial"/>
          <w:color w:val="000000" w:themeColor="text1"/>
          <w:sz w:val="24"/>
          <w:szCs w:val="24"/>
        </w:rPr>
        <w:t>SENA</w:t>
      </w:r>
      <w:r w:rsidRPr="000E227B">
        <w:rPr>
          <w:rFonts w:ascii="Arial" w:hAnsi="Arial" w:cs="Arial"/>
          <w:color w:val="000000" w:themeColor="text1"/>
          <w:sz w:val="24"/>
          <w:szCs w:val="24"/>
        </w:rPr>
        <w:t>)</w:t>
      </w:r>
      <w:r w:rsidR="00C3264D" w:rsidRPr="000E227B">
        <w:rPr>
          <w:rFonts w:ascii="Arial" w:hAnsi="Arial" w:cs="Arial"/>
          <w:color w:val="000000" w:themeColor="text1"/>
          <w:sz w:val="24"/>
          <w:szCs w:val="24"/>
        </w:rPr>
        <w:t xml:space="preserve"> o su delegado</w:t>
      </w:r>
    </w:p>
    <w:p w14:paraId="7601AE29" w14:textId="77777777" w:rsidR="00DC24B7" w:rsidRPr="000E227B" w:rsidRDefault="009D1019" w:rsidP="005A0B03">
      <w:pPr>
        <w:pStyle w:val="Prrafodelista"/>
        <w:numPr>
          <w:ilvl w:val="0"/>
          <w:numId w:val="8"/>
        </w:numPr>
        <w:tabs>
          <w:tab w:val="left" w:pos="284"/>
        </w:tabs>
        <w:spacing w:after="0" w:line="240" w:lineRule="auto"/>
        <w:ind w:left="993" w:right="50" w:hanging="284"/>
        <w:jc w:val="both"/>
        <w:rPr>
          <w:rFonts w:ascii="Arial" w:hAnsi="Arial" w:cs="Arial"/>
          <w:color w:val="000000" w:themeColor="text1"/>
          <w:sz w:val="24"/>
          <w:szCs w:val="24"/>
        </w:rPr>
      </w:pPr>
      <w:r w:rsidRPr="000E227B">
        <w:rPr>
          <w:rFonts w:ascii="Arial" w:hAnsi="Arial" w:cs="Arial"/>
          <w:color w:val="000000" w:themeColor="text1"/>
          <w:sz w:val="24"/>
          <w:szCs w:val="24"/>
        </w:rPr>
        <w:t xml:space="preserve"> El </w:t>
      </w:r>
      <w:r w:rsidR="00DC24B7" w:rsidRPr="000E227B">
        <w:rPr>
          <w:rFonts w:ascii="Arial" w:hAnsi="Arial" w:cs="Arial"/>
          <w:color w:val="000000" w:themeColor="text1"/>
          <w:sz w:val="24"/>
          <w:szCs w:val="24"/>
        </w:rPr>
        <w:t>Director de la Agencia Nacional de Tierras o su delegado</w:t>
      </w:r>
    </w:p>
    <w:p w14:paraId="39835DB8" w14:textId="77777777" w:rsidR="00DC24B7" w:rsidRPr="000E227B" w:rsidRDefault="009D1019" w:rsidP="005A0B03">
      <w:pPr>
        <w:pStyle w:val="Prrafodelista"/>
        <w:numPr>
          <w:ilvl w:val="0"/>
          <w:numId w:val="8"/>
        </w:numPr>
        <w:tabs>
          <w:tab w:val="left" w:pos="284"/>
        </w:tabs>
        <w:spacing w:after="0" w:line="240" w:lineRule="auto"/>
        <w:ind w:left="993" w:right="50" w:hanging="284"/>
        <w:jc w:val="both"/>
        <w:rPr>
          <w:rFonts w:ascii="Arial" w:hAnsi="Arial" w:cs="Arial"/>
          <w:color w:val="000000" w:themeColor="text1"/>
          <w:sz w:val="24"/>
          <w:szCs w:val="24"/>
        </w:rPr>
      </w:pPr>
      <w:r w:rsidRPr="000E227B">
        <w:rPr>
          <w:rFonts w:ascii="Arial" w:hAnsi="Arial" w:cs="Arial"/>
          <w:color w:val="000000" w:themeColor="text1"/>
          <w:sz w:val="24"/>
          <w:szCs w:val="24"/>
        </w:rPr>
        <w:t xml:space="preserve"> El </w:t>
      </w:r>
      <w:r w:rsidR="00DC24B7" w:rsidRPr="000E227B">
        <w:rPr>
          <w:rFonts w:ascii="Arial" w:hAnsi="Arial" w:cs="Arial"/>
          <w:color w:val="000000" w:themeColor="text1"/>
          <w:sz w:val="24"/>
          <w:szCs w:val="24"/>
        </w:rPr>
        <w:t>Director de la Agencia de Desarrollo Rural o su delegado</w:t>
      </w:r>
    </w:p>
    <w:p w14:paraId="7FAF3B60" w14:textId="77777777" w:rsidR="00DC24B7" w:rsidRPr="000E227B" w:rsidRDefault="000C2061" w:rsidP="005A0B03">
      <w:pPr>
        <w:pStyle w:val="Prrafodelista"/>
        <w:numPr>
          <w:ilvl w:val="0"/>
          <w:numId w:val="8"/>
        </w:numPr>
        <w:tabs>
          <w:tab w:val="left" w:pos="284"/>
        </w:tabs>
        <w:spacing w:after="0" w:line="240" w:lineRule="auto"/>
        <w:ind w:left="993" w:right="50" w:hanging="284"/>
        <w:jc w:val="both"/>
        <w:rPr>
          <w:rFonts w:ascii="Arial" w:hAnsi="Arial" w:cs="Arial"/>
          <w:color w:val="000000" w:themeColor="text1"/>
          <w:sz w:val="24"/>
          <w:szCs w:val="24"/>
        </w:rPr>
      </w:pPr>
      <w:r w:rsidRPr="000E227B">
        <w:rPr>
          <w:rFonts w:ascii="Arial" w:hAnsi="Arial" w:cs="Arial"/>
          <w:color w:val="000000" w:themeColor="text1"/>
          <w:sz w:val="24"/>
          <w:szCs w:val="24"/>
        </w:rPr>
        <w:t xml:space="preserve"> </w:t>
      </w:r>
      <w:r w:rsidR="00DC24B7" w:rsidRPr="000E227B">
        <w:rPr>
          <w:rFonts w:ascii="Arial" w:hAnsi="Arial" w:cs="Arial"/>
          <w:color w:val="000000" w:themeColor="text1"/>
          <w:sz w:val="24"/>
          <w:szCs w:val="24"/>
        </w:rPr>
        <w:t>El Director de la Agencia de Renovación del Territorio o su delegado</w:t>
      </w:r>
    </w:p>
    <w:p w14:paraId="0085C26C" w14:textId="77777777" w:rsidR="00DC24B7" w:rsidRPr="000E227B" w:rsidRDefault="009D1019" w:rsidP="005A0B03">
      <w:pPr>
        <w:pStyle w:val="Prrafodelista"/>
        <w:numPr>
          <w:ilvl w:val="0"/>
          <w:numId w:val="8"/>
        </w:numPr>
        <w:tabs>
          <w:tab w:val="left" w:pos="284"/>
        </w:tabs>
        <w:spacing w:after="0" w:line="240" w:lineRule="auto"/>
        <w:ind w:left="993" w:right="50" w:hanging="284"/>
        <w:jc w:val="both"/>
        <w:rPr>
          <w:rFonts w:ascii="Arial" w:hAnsi="Arial" w:cs="Arial"/>
          <w:sz w:val="24"/>
          <w:szCs w:val="24"/>
        </w:rPr>
      </w:pPr>
      <w:r w:rsidRPr="000E227B">
        <w:rPr>
          <w:rFonts w:ascii="Arial" w:hAnsi="Arial" w:cs="Arial"/>
          <w:sz w:val="24"/>
          <w:szCs w:val="24"/>
        </w:rPr>
        <w:t xml:space="preserve"> </w:t>
      </w:r>
      <w:r w:rsidR="00DC24B7" w:rsidRPr="000E227B">
        <w:rPr>
          <w:rFonts w:ascii="Arial" w:hAnsi="Arial" w:cs="Arial"/>
          <w:sz w:val="24"/>
          <w:szCs w:val="24"/>
        </w:rPr>
        <w:t>Un Gobernador en representación de los Gobernadores</w:t>
      </w:r>
    </w:p>
    <w:p w14:paraId="2680561E" w14:textId="77777777" w:rsidR="00DC24B7" w:rsidRPr="000E227B" w:rsidRDefault="009D1019" w:rsidP="005A0B03">
      <w:pPr>
        <w:pStyle w:val="Prrafodelista"/>
        <w:numPr>
          <w:ilvl w:val="0"/>
          <w:numId w:val="8"/>
        </w:numPr>
        <w:tabs>
          <w:tab w:val="left" w:pos="284"/>
        </w:tabs>
        <w:spacing w:after="0" w:line="240" w:lineRule="auto"/>
        <w:ind w:left="993" w:right="50" w:hanging="284"/>
        <w:jc w:val="both"/>
        <w:rPr>
          <w:rFonts w:ascii="Arial" w:hAnsi="Arial" w:cs="Arial"/>
          <w:sz w:val="24"/>
          <w:szCs w:val="24"/>
        </w:rPr>
      </w:pPr>
      <w:r w:rsidRPr="000E227B">
        <w:rPr>
          <w:rFonts w:ascii="Arial" w:hAnsi="Arial" w:cs="Arial"/>
          <w:sz w:val="24"/>
          <w:szCs w:val="24"/>
        </w:rPr>
        <w:t xml:space="preserve"> </w:t>
      </w:r>
      <w:r w:rsidR="00DC24B7" w:rsidRPr="000E227B">
        <w:rPr>
          <w:rFonts w:ascii="Arial" w:hAnsi="Arial" w:cs="Arial"/>
          <w:sz w:val="24"/>
          <w:szCs w:val="24"/>
        </w:rPr>
        <w:t>Un Alcalde de ciudad capital en representación de las ciudades capitales</w:t>
      </w:r>
    </w:p>
    <w:p w14:paraId="24748F2C" w14:textId="77777777" w:rsidR="008D233C" w:rsidRPr="000E227B" w:rsidRDefault="009D1019" w:rsidP="005A0B03">
      <w:pPr>
        <w:pStyle w:val="Prrafodelista"/>
        <w:numPr>
          <w:ilvl w:val="0"/>
          <w:numId w:val="8"/>
        </w:numPr>
        <w:tabs>
          <w:tab w:val="left" w:pos="284"/>
        </w:tabs>
        <w:spacing w:after="0" w:line="240" w:lineRule="auto"/>
        <w:ind w:left="993" w:right="50" w:hanging="284"/>
        <w:jc w:val="both"/>
        <w:rPr>
          <w:rFonts w:ascii="Arial" w:hAnsi="Arial" w:cs="Arial"/>
          <w:sz w:val="24"/>
          <w:szCs w:val="24"/>
        </w:rPr>
      </w:pPr>
      <w:r w:rsidRPr="000E227B">
        <w:rPr>
          <w:rFonts w:ascii="Arial" w:hAnsi="Arial" w:cs="Arial"/>
          <w:sz w:val="24"/>
          <w:szCs w:val="24"/>
        </w:rPr>
        <w:t xml:space="preserve"> </w:t>
      </w:r>
      <w:r w:rsidR="00DC24B7" w:rsidRPr="000E227B">
        <w:rPr>
          <w:rFonts w:ascii="Arial" w:hAnsi="Arial" w:cs="Arial"/>
          <w:sz w:val="24"/>
          <w:szCs w:val="24"/>
        </w:rPr>
        <w:t xml:space="preserve">Un </w:t>
      </w:r>
      <w:r w:rsidR="003177F3" w:rsidRPr="000E227B">
        <w:rPr>
          <w:rFonts w:ascii="Arial" w:hAnsi="Arial" w:cs="Arial"/>
          <w:sz w:val="24"/>
          <w:szCs w:val="24"/>
        </w:rPr>
        <w:t>A</w:t>
      </w:r>
      <w:r w:rsidR="00DC24B7" w:rsidRPr="000E227B">
        <w:rPr>
          <w:rFonts w:ascii="Arial" w:hAnsi="Arial" w:cs="Arial"/>
          <w:sz w:val="24"/>
          <w:szCs w:val="24"/>
        </w:rPr>
        <w:t>lcalde municipal en representación de los alcaldes</w:t>
      </w:r>
    </w:p>
    <w:p w14:paraId="26A55AE6" w14:textId="079575E6" w:rsidR="0042424A" w:rsidRPr="000E227B" w:rsidRDefault="000E227B" w:rsidP="000E227B">
      <w:pPr>
        <w:pStyle w:val="Prrafodelista"/>
        <w:numPr>
          <w:ilvl w:val="0"/>
          <w:numId w:val="8"/>
        </w:numPr>
        <w:tabs>
          <w:tab w:val="left" w:pos="284"/>
        </w:tabs>
        <w:spacing w:after="0" w:line="240" w:lineRule="auto"/>
        <w:ind w:left="993" w:right="50" w:hanging="284"/>
        <w:jc w:val="both"/>
        <w:rPr>
          <w:rFonts w:ascii="Arial" w:hAnsi="Arial" w:cs="Arial"/>
          <w:sz w:val="24"/>
          <w:szCs w:val="24"/>
        </w:rPr>
      </w:pPr>
      <w:r w:rsidRPr="000E227B">
        <w:rPr>
          <w:rFonts w:ascii="Arial" w:hAnsi="Arial" w:cs="Arial"/>
          <w:sz w:val="24"/>
          <w:szCs w:val="24"/>
        </w:rPr>
        <w:t>Un representante de la Mesa de Participación Social, elegido por sus  miembros.</w:t>
      </w:r>
    </w:p>
    <w:p w14:paraId="309CE576" w14:textId="52DA51B0" w:rsidR="008D233C" w:rsidRPr="000E227B" w:rsidRDefault="000E227B" w:rsidP="000E227B">
      <w:pPr>
        <w:pStyle w:val="Prrafodelista"/>
        <w:numPr>
          <w:ilvl w:val="0"/>
          <w:numId w:val="8"/>
        </w:numPr>
        <w:tabs>
          <w:tab w:val="left" w:pos="284"/>
        </w:tabs>
        <w:spacing w:after="0" w:line="240" w:lineRule="auto"/>
        <w:ind w:left="993" w:right="50" w:hanging="284"/>
        <w:jc w:val="both"/>
        <w:rPr>
          <w:rFonts w:ascii="Arial" w:hAnsi="Arial" w:cs="Arial"/>
          <w:sz w:val="24"/>
          <w:szCs w:val="24"/>
        </w:rPr>
      </w:pPr>
      <w:r w:rsidRPr="000E227B">
        <w:rPr>
          <w:rFonts w:ascii="Arial" w:hAnsi="Arial" w:cs="Arial"/>
          <w:sz w:val="24"/>
          <w:szCs w:val="24"/>
        </w:rPr>
        <w:t>El representante nacional de las asociaciones campesinas, quien será el mismo que conforma la Mesa de Participación Social.</w:t>
      </w:r>
    </w:p>
    <w:p w14:paraId="0E1BAF08" w14:textId="77777777" w:rsidR="00713B02" w:rsidRPr="000E227B" w:rsidRDefault="00713B02" w:rsidP="005A0B03">
      <w:pPr>
        <w:pStyle w:val="Prrafodelista"/>
        <w:spacing w:after="0" w:line="240" w:lineRule="auto"/>
        <w:ind w:left="0" w:right="50"/>
        <w:jc w:val="both"/>
        <w:rPr>
          <w:rFonts w:ascii="Arial" w:hAnsi="Arial" w:cs="Arial"/>
          <w:sz w:val="24"/>
          <w:szCs w:val="24"/>
        </w:rPr>
      </w:pPr>
    </w:p>
    <w:p w14:paraId="571688DB" w14:textId="77777777" w:rsidR="00F7401F" w:rsidRPr="000E227B" w:rsidRDefault="001B5B5A" w:rsidP="005A0B03">
      <w:pPr>
        <w:ind w:right="50"/>
        <w:jc w:val="both"/>
        <w:rPr>
          <w:rFonts w:cs="Arial"/>
        </w:rPr>
      </w:pPr>
      <w:r w:rsidRPr="000E227B">
        <w:rPr>
          <w:rFonts w:cs="Arial"/>
          <w:b/>
          <w:bCs/>
        </w:rPr>
        <w:t>Parágrafo</w:t>
      </w:r>
      <w:r w:rsidR="00F7401F" w:rsidRPr="000E227B">
        <w:rPr>
          <w:rFonts w:cs="Arial"/>
          <w:b/>
          <w:bCs/>
        </w:rPr>
        <w:t xml:space="preserve"> 1</w:t>
      </w:r>
      <w:r w:rsidR="00D82196" w:rsidRPr="000E227B">
        <w:rPr>
          <w:rFonts w:cs="Arial"/>
          <w:b/>
          <w:bCs/>
        </w:rPr>
        <w:t>.</w:t>
      </w:r>
      <w:r w:rsidR="00F7401F" w:rsidRPr="000E227B">
        <w:rPr>
          <w:rFonts w:cs="Arial"/>
          <w:bCs/>
        </w:rPr>
        <w:t xml:space="preserve"> </w:t>
      </w:r>
      <w:r w:rsidR="007D5695" w:rsidRPr="000E227B">
        <w:rPr>
          <w:rFonts w:cs="Arial"/>
          <w:bCs/>
        </w:rPr>
        <w:t xml:space="preserve">La Secretaría Técnica del </w:t>
      </w:r>
      <w:r w:rsidR="006B0FF7" w:rsidRPr="000E227B">
        <w:rPr>
          <w:rFonts w:cs="Arial"/>
          <w:bCs/>
        </w:rPr>
        <w:t>C</w:t>
      </w:r>
      <w:r w:rsidR="007927B4" w:rsidRPr="000E227B">
        <w:rPr>
          <w:rFonts w:cs="Arial"/>
          <w:bCs/>
        </w:rPr>
        <w:t>ONASAN</w:t>
      </w:r>
      <w:r w:rsidR="006B0FF7" w:rsidRPr="000E227B">
        <w:rPr>
          <w:rFonts w:cs="Arial"/>
          <w:bCs/>
        </w:rPr>
        <w:t xml:space="preserve"> será ejercida por el Departamento </w:t>
      </w:r>
      <w:r w:rsidR="00E97466" w:rsidRPr="000E227B">
        <w:rPr>
          <w:rFonts w:cs="Arial"/>
          <w:bCs/>
        </w:rPr>
        <w:t xml:space="preserve">Administrativo </w:t>
      </w:r>
      <w:r w:rsidR="006B0FF7" w:rsidRPr="000E227B">
        <w:rPr>
          <w:rFonts w:cs="Arial"/>
          <w:bCs/>
        </w:rPr>
        <w:t>para la Prosperidad Social</w:t>
      </w:r>
      <w:r w:rsidR="00196FC8" w:rsidRPr="000E227B">
        <w:rPr>
          <w:rFonts w:cs="Arial"/>
          <w:bCs/>
        </w:rPr>
        <w:t xml:space="preserve">. </w:t>
      </w:r>
    </w:p>
    <w:p w14:paraId="168D0B92" w14:textId="77777777" w:rsidR="00F7401F" w:rsidRPr="000E227B" w:rsidRDefault="00F7401F" w:rsidP="005A0B03">
      <w:pPr>
        <w:ind w:right="50"/>
        <w:jc w:val="both"/>
        <w:rPr>
          <w:rFonts w:cs="Arial"/>
        </w:rPr>
      </w:pPr>
    </w:p>
    <w:p w14:paraId="3C019F47" w14:textId="77777777" w:rsidR="007927B4" w:rsidRPr="000E227B" w:rsidRDefault="001B5B5A" w:rsidP="005A0B03">
      <w:pPr>
        <w:ind w:right="50"/>
        <w:jc w:val="both"/>
        <w:rPr>
          <w:rFonts w:cs="Arial"/>
        </w:rPr>
      </w:pPr>
      <w:r w:rsidRPr="000E227B">
        <w:rPr>
          <w:rFonts w:cs="Arial"/>
          <w:b/>
        </w:rPr>
        <w:t>Parágrafo</w:t>
      </w:r>
      <w:r w:rsidR="00F7401F" w:rsidRPr="000E227B">
        <w:rPr>
          <w:rFonts w:cs="Arial"/>
          <w:b/>
        </w:rPr>
        <w:t xml:space="preserve"> 2</w:t>
      </w:r>
      <w:r w:rsidR="003177F3" w:rsidRPr="000E227B">
        <w:rPr>
          <w:rFonts w:cs="Arial"/>
          <w:b/>
        </w:rPr>
        <w:t>.</w:t>
      </w:r>
      <w:r w:rsidR="00196FC8" w:rsidRPr="000E227B">
        <w:rPr>
          <w:rFonts w:cs="Arial"/>
          <w:b/>
        </w:rPr>
        <w:t xml:space="preserve"> </w:t>
      </w:r>
      <w:r w:rsidR="007927B4" w:rsidRPr="000E227B">
        <w:rPr>
          <w:rFonts w:cs="Arial"/>
        </w:rPr>
        <w:t xml:space="preserve">El CONASAN sesionará </w:t>
      </w:r>
      <w:r w:rsidR="003177F3" w:rsidRPr="000E227B">
        <w:rPr>
          <w:rFonts w:cs="Arial"/>
        </w:rPr>
        <w:t xml:space="preserve">como mínimo dos </w:t>
      </w:r>
      <w:r w:rsidR="008751DC" w:rsidRPr="000E227B">
        <w:rPr>
          <w:rFonts w:cs="Arial"/>
        </w:rPr>
        <w:t>(2)</w:t>
      </w:r>
      <w:r w:rsidR="007927B4" w:rsidRPr="000E227B">
        <w:rPr>
          <w:rFonts w:cs="Arial"/>
        </w:rPr>
        <w:t xml:space="preserve"> veces al año para concertar propuestas, estrategias y líneas de acción en el marco la Política Pública Nacional </w:t>
      </w:r>
      <w:r w:rsidR="004071CB" w:rsidRPr="000E227B">
        <w:rPr>
          <w:rFonts w:cs="Arial"/>
        </w:rPr>
        <w:t xml:space="preserve">para la Garantía Progresiva del </w:t>
      </w:r>
      <w:r w:rsidR="003177F3" w:rsidRPr="000E227B">
        <w:rPr>
          <w:rFonts w:cs="Arial"/>
        </w:rPr>
        <w:t>D</w:t>
      </w:r>
      <w:r w:rsidR="004071CB" w:rsidRPr="000E227B">
        <w:rPr>
          <w:rFonts w:cs="Arial"/>
        </w:rPr>
        <w:t>erecho a la Alimentación</w:t>
      </w:r>
      <w:r w:rsidR="007927B4" w:rsidRPr="000E227B">
        <w:rPr>
          <w:rFonts w:cs="Arial"/>
        </w:rPr>
        <w:t xml:space="preserve"> y el Plan Nacional de Seguridad Alimentaria y Nutricional, y hacer seguimiento a las mismas</w:t>
      </w:r>
      <w:r w:rsidR="00B140D8" w:rsidRPr="000E227B">
        <w:rPr>
          <w:rFonts w:cs="Arial"/>
        </w:rPr>
        <w:t>, sin perjuicio de reuniones extraordinarias</w:t>
      </w:r>
      <w:r w:rsidR="007927B4" w:rsidRPr="000E227B">
        <w:rPr>
          <w:rFonts w:cs="Arial"/>
        </w:rPr>
        <w:t>.</w:t>
      </w:r>
    </w:p>
    <w:p w14:paraId="25484C53" w14:textId="77777777" w:rsidR="007927B4" w:rsidRPr="000E227B" w:rsidRDefault="007927B4" w:rsidP="005A0B03">
      <w:pPr>
        <w:pStyle w:val="Prrafodelista"/>
        <w:spacing w:after="0" w:line="240" w:lineRule="auto"/>
        <w:ind w:left="0" w:right="50"/>
        <w:jc w:val="both"/>
        <w:rPr>
          <w:rFonts w:ascii="Arial" w:hAnsi="Arial" w:cs="Arial"/>
          <w:b/>
          <w:sz w:val="24"/>
          <w:szCs w:val="24"/>
          <w:lang w:val="es-ES"/>
        </w:rPr>
      </w:pPr>
    </w:p>
    <w:p w14:paraId="61A4C459" w14:textId="77777777" w:rsidR="007927B4" w:rsidRPr="000E227B" w:rsidRDefault="001B5B5A" w:rsidP="005A0B03">
      <w:pPr>
        <w:ind w:right="50"/>
        <w:jc w:val="both"/>
        <w:rPr>
          <w:rFonts w:cs="Arial"/>
          <w:bCs/>
        </w:rPr>
      </w:pPr>
      <w:r w:rsidRPr="000E227B">
        <w:rPr>
          <w:rFonts w:cs="Arial"/>
          <w:b/>
          <w:bCs/>
        </w:rPr>
        <w:t>Parágrafo</w:t>
      </w:r>
      <w:r w:rsidR="007D5695" w:rsidRPr="000E227B">
        <w:rPr>
          <w:rFonts w:cs="Arial"/>
          <w:b/>
          <w:bCs/>
        </w:rPr>
        <w:t xml:space="preserve"> 3</w:t>
      </w:r>
      <w:r w:rsidR="003177F3" w:rsidRPr="000E227B">
        <w:rPr>
          <w:rFonts w:cs="Arial"/>
          <w:b/>
          <w:bCs/>
        </w:rPr>
        <w:t>.</w:t>
      </w:r>
      <w:r w:rsidR="007927B4" w:rsidRPr="000E227B">
        <w:rPr>
          <w:rFonts w:cs="Arial"/>
          <w:bCs/>
        </w:rPr>
        <w:t xml:space="preserve"> El CONASAN, para cumplir sus objetivos y funciones, podrá invitar a los funcionarios, representantes de las entidades, expertos, académicos y demás personas cuyo aporte estime pertinente y pueda ser de utilidad para los fines encomendados a la misma</w:t>
      </w:r>
      <w:r w:rsidR="003177F3" w:rsidRPr="000E227B">
        <w:rPr>
          <w:rFonts w:cs="Arial"/>
          <w:bCs/>
        </w:rPr>
        <w:t xml:space="preserve">, quienes asistirán con voz </w:t>
      </w:r>
      <w:r w:rsidR="00644DA2" w:rsidRPr="000E227B">
        <w:rPr>
          <w:rFonts w:cs="Arial"/>
          <w:bCs/>
        </w:rPr>
        <w:t xml:space="preserve">pero </w:t>
      </w:r>
      <w:r w:rsidR="003177F3" w:rsidRPr="000E227B">
        <w:rPr>
          <w:rFonts w:cs="Arial"/>
          <w:bCs/>
        </w:rPr>
        <w:t>sin voto</w:t>
      </w:r>
      <w:r w:rsidR="007927B4" w:rsidRPr="000E227B">
        <w:rPr>
          <w:rFonts w:cs="Arial"/>
          <w:bCs/>
        </w:rPr>
        <w:t>.</w:t>
      </w:r>
    </w:p>
    <w:p w14:paraId="090D6D04" w14:textId="77777777" w:rsidR="007927B4" w:rsidRPr="000E227B" w:rsidRDefault="007927B4" w:rsidP="005A0B03">
      <w:pPr>
        <w:pStyle w:val="Prrafodelista"/>
        <w:spacing w:after="0" w:line="240" w:lineRule="auto"/>
        <w:ind w:left="0" w:right="50"/>
        <w:jc w:val="both"/>
        <w:rPr>
          <w:rFonts w:ascii="Arial" w:hAnsi="Arial" w:cs="Arial"/>
          <w:b/>
          <w:sz w:val="24"/>
          <w:szCs w:val="24"/>
        </w:rPr>
      </w:pPr>
    </w:p>
    <w:p w14:paraId="631BEE65" w14:textId="77777777" w:rsidR="003177F3" w:rsidRPr="000E227B" w:rsidRDefault="003177F3" w:rsidP="005A0B03">
      <w:pPr>
        <w:ind w:right="50"/>
        <w:jc w:val="both"/>
        <w:rPr>
          <w:rFonts w:cs="Arial"/>
          <w:b/>
        </w:rPr>
      </w:pPr>
      <w:r w:rsidRPr="000E227B">
        <w:rPr>
          <w:rFonts w:cs="Arial"/>
          <w:b/>
        </w:rPr>
        <w:t>Artículo 1</w:t>
      </w:r>
      <w:r w:rsidR="00DE54B8" w:rsidRPr="000E227B">
        <w:rPr>
          <w:rFonts w:cs="Arial"/>
          <w:b/>
        </w:rPr>
        <w:t>0</w:t>
      </w:r>
      <w:r w:rsidRPr="000E227B">
        <w:rPr>
          <w:rFonts w:cs="Arial"/>
          <w:b/>
        </w:rPr>
        <w:t xml:space="preserve">. Instancias del Consejo Nacional de Seguridad Alimentaria y Nutricional (CONASAN). </w:t>
      </w:r>
      <w:r w:rsidRPr="000E227B">
        <w:rPr>
          <w:rFonts w:cs="Arial"/>
        </w:rPr>
        <w:t xml:space="preserve">El CONASAN contará con las siguientes instancias: </w:t>
      </w:r>
    </w:p>
    <w:p w14:paraId="41957E85" w14:textId="77777777" w:rsidR="003177F3" w:rsidRPr="000E227B" w:rsidRDefault="003177F3" w:rsidP="005A0B03">
      <w:pPr>
        <w:pStyle w:val="Prrafodelista"/>
        <w:spacing w:after="0" w:line="240" w:lineRule="auto"/>
        <w:ind w:left="0" w:right="50"/>
        <w:jc w:val="both"/>
        <w:rPr>
          <w:rFonts w:ascii="Arial" w:hAnsi="Arial" w:cs="Arial"/>
          <w:b/>
          <w:sz w:val="24"/>
          <w:szCs w:val="24"/>
        </w:rPr>
      </w:pPr>
    </w:p>
    <w:p w14:paraId="1F238863" w14:textId="77777777" w:rsidR="00903244" w:rsidRPr="000E227B" w:rsidRDefault="006B42CC" w:rsidP="005A0B03">
      <w:pPr>
        <w:ind w:right="50"/>
        <w:jc w:val="both"/>
        <w:rPr>
          <w:rFonts w:cs="Arial"/>
        </w:rPr>
      </w:pPr>
      <w:r w:rsidRPr="000E227B">
        <w:rPr>
          <w:rFonts w:cs="Arial"/>
          <w:b/>
        </w:rPr>
        <w:t>1</w:t>
      </w:r>
      <w:r w:rsidR="00DE54B8" w:rsidRPr="000E227B">
        <w:rPr>
          <w:rFonts w:cs="Arial"/>
          <w:b/>
        </w:rPr>
        <w:t>0</w:t>
      </w:r>
      <w:r w:rsidR="00B663E9" w:rsidRPr="000E227B">
        <w:rPr>
          <w:rFonts w:cs="Arial"/>
          <w:b/>
        </w:rPr>
        <w:t>.1. Mesa Técnica.</w:t>
      </w:r>
      <w:r w:rsidR="0051302F" w:rsidRPr="000E227B">
        <w:rPr>
          <w:rFonts w:cs="Arial"/>
          <w:b/>
        </w:rPr>
        <w:t xml:space="preserve"> </w:t>
      </w:r>
      <w:r w:rsidRPr="000E227B">
        <w:rPr>
          <w:rFonts w:cs="Arial"/>
        </w:rPr>
        <w:t xml:space="preserve">Es una </w:t>
      </w:r>
      <w:r w:rsidR="007D5695" w:rsidRPr="000E227B">
        <w:rPr>
          <w:rFonts w:cs="Arial"/>
        </w:rPr>
        <w:t>i</w:t>
      </w:r>
      <w:r w:rsidRPr="000E227B">
        <w:rPr>
          <w:rFonts w:cs="Arial"/>
        </w:rPr>
        <w:t xml:space="preserve">nstancia </w:t>
      </w:r>
      <w:r w:rsidR="00004ED6" w:rsidRPr="000E227B">
        <w:rPr>
          <w:rFonts w:cs="Arial"/>
        </w:rPr>
        <w:t xml:space="preserve">institucional </w:t>
      </w:r>
      <w:r w:rsidR="00644DA2" w:rsidRPr="000E227B">
        <w:rPr>
          <w:rFonts w:cs="Arial"/>
        </w:rPr>
        <w:t xml:space="preserve">que asesora </w:t>
      </w:r>
      <w:r w:rsidRPr="000E227B">
        <w:rPr>
          <w:rFonts w:cs="Arial"/>
        </w:rPr>
        <w:t>técnica</w:t>
      </w:r>
      <w:r w:rsidR="00644DA2" w:rsidRPr="000E227B">
        <w:rPr>
          <w:rFonts w:cs="Arial"/>
        </w:rPr>
        <w:t>mente al CONASAN</w:t>
      </w:r>
      <w:r w:rsidRPr="000E227B">
        <w:rPr>
          <w:rFonts w:cs="Arial"/>
        </w:rPr>
        <w:t xml:space="preserve"> en la formulación y ajuste de políticas, estrategias, programas y proyectos de Seguridad Alimentaria y Nutricional para la garantía progresiva del derecho a la alimentación</w:t>
      </w:r>
      <w:r w:rsidR="00E413C1" w:rsidRPr="000E227B">
        <w:rPr>
          <w:rFonts w:cs="Arial"/>
        </w:rPr>
        <w:t xml:space="preserve">. Está conformada por los delegados técnicos de cada entidad </w:t>
      </w:r>
      <w:r w:rsidR="00774F26" w:rsidRPr="000E227B">
        <w:rPr>
          <w:rFonts w:cs="Arial"/>
        </w:rPr>
        <w:t xml:space="preserve">del orden nacional </w:t>
      </w:r>
      <w:r w:rsidR="00E413C1" w:rsidRPr="000E227B">
        <w:rPr>
          <w:rFonts w:cs="Arial"/>
        </w:rPr>
        <w:t xml:space="preserve">que </w:t>
      </w:r>
      <w:r w:rsidR="00132629" w:rsidRPr="000E227B">
        <w:rPr>
          <w:rFonts w:cs="Arial"/>
        </w:rPr>
        <w:t xml:space="preserve">integran el </w:t>
      </w:r>
      <w:r w:rsidR="00E413C1" w:rsidRPr="000E227B">
        <w:rPr>
          <w:rFonts w:cs="Arial"/>
        </w:rPr>
        <w:t>CONASAN</w:t>
      </w:r>
      <w:r w:rsidR="009638BA" w:rsidRPr="000E227B">
        <w:rPr>
          <w:rFonts w:cs="Arial"/>
        </w:rPr>
        <w:t>, quienes no podrán ser los mismos delegados de que trata el artículo anterior</w:t>
      </w:r>
      <w:r w:rsidR="00903244" w:rsidRPr="000E227B">
        <w:rPr>
          <w:rFonts w:cs="Arial"/>
        </w:rPr>
        <w:t>.</w:t>
      </w:r>
    </w:p>
    <w:p w14:paraId="3134102A" w14:textId="77777777" w:rsidR="00903244" w:rsidRPr="000E227B" w:rsidRDefault="00903244" w:rsidP="005A0B03">
      <w:pPr>
        <w:ind w:right="50"/>
        <w:jc w:val="both"/>
        <w:rPr>
          <w:rFonts w:cs="Arial"/>
        </w:rPr>
      </w:pPr>
    </w:p>
    <w:p w14:paraId="355CD8B3" w14:textId="0FA2C031" w:rsidR="0051302F" w:rsidRPr="000E227B" w:rsidRDefault="00A75E06" w:rsidP="005A0B03">
      <w:pPr>
        <w:ind w:right="50"/>
        <w:jc w:val="both"/>
        <w:rPr>
          <w:rFonts w:cs="Arial"/>
        </w:rPr>
      </w:pPr>
      <w:r w:rsidRPr="000E227B">
        <w:rPr>
          <w:rFonts w:cs="Arial"/>
        </w:rPr>
        <w:t xml:space="preserve">Formará </w:t>
      </w:r>
      <w:r w:rsidR="00903244" w:rsidRPr="000E227B">
        <w:rPr>
          <w:rFonts w:cs="Arial"/>
        </w:rPr>
        <w:t xml:space="preserve">parte de esta Mesa </w:t>
      </w:r>
      <w:r w:rsidR="003C18DA" w:rsidRPr="000E227B">
        <w:rPr>
          <w:rFonts w:cs="Arial"/>
        </w:rPr>
        <w:t>un representante nacional de la academia o de grupos de investigación relacionados con la Seguridad Alimentaria y Nutricional.</w:t>
      </w:r>
    </w:p>
    <w:p w14:paraId="45F222C5" w14:textId="77777777" w:rsidR="00F54D0F" w:rsidRPr="000E227B" w:rsidRDefault="00F54D0F" w:rsidP="005A0B03">
      <w:pPr>
        <w:ind w:right="50"/>
        <w:jc w:val="both"/>
        <w:rPr>
          <w:rFonts w:cs="Arial"/>
        </w:rPr>
      </w:pPr>
    </w:p>
    <w:p w14:paraId="752CADF0" w14:textId="77777777" w:rsidR="00527F27" w:rsidRPr="000E227B" w:rsidRDefault="006B42CC" w:rsidP="005A0B03">
      <w:pPr>
        <w:ind w:right="50"/>
        <w:jc w:val="both"/>
        <w:rPr>
          <w:rFonts w:cs="Arial"/>
        </w:rPr>
      </w:pPr>
      <w:r w:rsidRPr="000E227B">
        <w:rPr>
          <w:rFonts w:cs="Arial"/>
        </w:rPr>
        <w:t>La Mesa Técnica se re</w:t>
      </w:r>
      <w:r w:rsidR="007D5695" w:rsidRPr="000E227B">
        <w:rPr>
          <w:rFonts w:cs="Arial"/>
        </w:rPr>
        <w:t xml:space="preserve">unirá </w:t>
      </w:r>
      <w:r w:rsidR="003177F3" w:rsidRPr="000E227B">
        <w:rPr>
          <w:rFonts w:cs="Arial"/>
        </w:rPr>
        <w:t xml:space="preserve">como mínimo </w:t>
      </w:r>
      <w:r w:rsidRPr="000E227B">
        <w:rPr>
          <w:rFonts w:cs="Arial"/>
        </w:rPr>
        <w:t>una (1) vez al mes</w:t>
      </w:r>
      <w:r w:rsidR="00132629" w:rsidRPr="000E227B">
        <w:rPr>
          <w:rFonts w:cs="Arial"/>
        </w:rPr>
        <w:t>.</w:t>
      </w:r>
    </w:p>
    <w:p w14:paraId="4E19D03D" w14:textId="77777777" w:rsidR="00527F27" w:rsidRPr="000E227B" w:rsidRDefault="00527F27" w:rsidP="005A0B03">
      <w:pPr>
        <w:ind w:right="50"/>
        <w:jc w:val="both"/>
        <w:rPr>
          <w:rFonts w:cs="Arial"/>
        </w:rPr>
      </w:pPr>
    </w:p>
    <w:p w14:paraId="4F569E55" w14:textId="77777777" w:rsidR="00401027" w:rsidRPr="000E227B" w:rsidRDefault="00265816" w:rsidP="005A0B03">
      <w:pPr>
        <w:ind w:right="50"/>
        <w:jc w:val="both"/>
        <w:rPr>
          <w:rFonts w:cs="Arial"/>
          <w:bCs/>
        </w:rPr>
      </w:pPr>
      <w:r w:rsidRPr="000E227B">
        <w:rPr>
          <w:rFonts w:cs="Arial"/>
        </w:rPr>
        <w:t>La Mesa Técnica,</w:t>
      </w:r>
      <w:r w:rsidR="00742760" w:rsidRPr="000E227B">
        <w:rPr>
          <w:rFonts w:cs="Arial"/>
        </w:rPr>
        <w:t xml:space="preserve"> </w:t>
      </w:r>
      <w:r w:rsidRPr="000E227B">
        <w:rPr>
          <w:rFonts w:cs="Arial"/>
        </w:rPr>
        <w:t>d</w:t>
      </w:r>
      <w:r w:rsidR="00F95B20" w:rsidRPr="000E227B">
        <w:rPr>
          <w:rFonts w:cs="Arial"/>
        </w:rPr>
        <w:t>ependiendo</w:t>
      </w:r>
      <w:r w:rsidRPr="000E227B">
        <w:rPr>
          <w:rFonts w:cs="Arial"/>
        </w:rPr>
        <w:t xml:space="preserve"> del tema que se trate</w:t>
      </w:r>
      <w:r w:rsidR="00644DA2" w:rsidRPr="000E227B">
        <w:rPr>
          <w:rFonts w:cs="Arial"/>
        </w:rPr>
        <w:t>,</w:t>
      </w:r>
      <w:r w:rsidR="00774F26" w:rsidRPr="000E227B">
        <w:rPr>
          <w:rFonts w:cs="Arial"/>
        </w:rPr>
        <w:t xml:space="preserve"> </w:t>
      </w:r>
      <w:r w:rsidRPr="000E227B">
        <w:rPr>
          <w:rFonts w:cs="Arial"/>
        </w:rPr>
        <w:t xml:space="preserve">podrá invitar a un representante de la </w:t>
      </w:r>
      <w:r w:rsidR="00C3264D" w:rsidRPr="000E227B">
        <w:rPr>
          <w:rFonts w:cs="Arial"/>
        </w:rPr>
        <w:t xml:space="preserve">Mesa </w:t>
      </w:r>
      <w:r w:rsidRPr="000E227B">
        <w:rPr>
          <w:rFonts w:cs="Arial"/>
        </w:rPr>
        <w:t xml:space="preserve">de </w:t>
      </w:r>
      <w:r w:rsidR="00C3264D" w:rsidRPr="000E227B">
        <w:rPr>
          <w:rFonts w:cs="Arial"/>
        </w:rPr>
        <w:t>Participación Social</w:t>
      </w:r>
      <w:r w:rsidR="0051302F" w:rsidRPr="000E227B">
        <w:rPr>
          <w:rFonts w:cs="Arial"/>
        </w:rPr>
        <w:t xml:space="preserve">. Adicionalmente, </w:t>
      </w:r>
      <w:r w:rsidR="00380145" w:rsidRPr="000E227B">
        <w:rPr>
          <w:rFonts w:cs="Arial"/>
        </w:rPr>
        <w:t>para</w:t>
      </w:r>
      <w:r w:rsidR="0051302F" w:rsidRPr="000E227B">
        <w:rPr>
          <w:rFonts w:cs="Arial"/>
        </w:rPr>
        <w:t xml:space="preserve"> del cumplimiento de sus objetivos</w:t>
      </w:r>
      <w:r w:rsidR="00644DA2" w:rsidRPr="000E227B">
        <w:rPr>
          <w:rFonts w:cs="Arial"/>
        </w:rPr>
        <w:t>,</w:t>
      </w:r>
      <w:r w:rsidR="0051302F" w:rsidRPr="000E227B">
        <w:rPr>
          <w:rFonts w:cs="Arial"/>
        </w:rPr>
        <w:t xml:space="preserve"> podrá </w:t>
      </w:r>
      <w:r w:rsidR="00054EB8" w:rsidRPr="000E227B">
        <w:rPr>
          <w:rFonts w:cs="Arial"/>
        </w:rPr>
        <w:t>invitar a los funcionarios</w:t>
      </w:r>
      <w:r w:rsidR="00132629" w:rsidRPr="000E227B">
        <w:rPr>
          <w:rFonts w:cs="Arial"/>
        </w:rPr>
        <w:t>,</w:t>
      </w:r>
      <w:r w:rsidR="00054EB8" w:rsidRPr="000E227B">
        <w:rPr>
          <w:rFonts w:cs="Arial"/>
        </w:rPr>
        <w:t xml:space="preserve"> representantes de entidades, expertos, académicos y demás personas, cuyo aporte estime </w:t>
      </w:r>
      <w:r w:rsidR="00F95BEB" w:rsidRPr="000E227B">
        <w:rPr>
          <w:rFonts w:cs="Arial"/>
        </w:rPr>
        <w:t>pertinente</w:t>
      </w:r>
      <w:r w:rsidR="00401027" w:rsidRPr="000E227B">
        <w:rPr>
          <w:rFonts w:cs="Arial"/>
        </w:rPr>
        <w:t xml:space="preserve"> </w:t>
      </w:r>
      <w:r w:rsidR="00401027" w:rsidRPr="000E227B">
        <w:rPr>
          <w:rFonts w:cs="Arial"/>
          <w:bCs/>
        </w:rPr>
        <w:t>y pueda ser de utilidad para los fines encomendados a la misma</w:t>
      </w:r>
      <w:r w:rsidR="00644DA2" w:rsidRPr="000E227B">
        <w:rPr>
          <w:rFonts w:cs="Arial"/>
          <w:bCs/>
        </w:rPr>
        <w:t xml:space="preserve">, quienes asistirán con </w:t>
      </w:r>
      <w:r w:rsidR="008D233C" w:rsidRPr="000E227B">
        <w:rPr>
          <w:rFonts w:cs="Arial"/>
          <w:bCs/>
        </w:rPr>
        <w:t>voz</w:t>
      </w:r>
      <w:r w:rsidR="00644DA2" w:rsidRPr="000E227B">
        <w:rPr>
          <w:rFonts w:cs="Arial"/>
          <w:bCs/>
        </w:rPr>
        <w:t xml:space="preserve"> pero sin voto</w:t>
      </w:r>
      <w:r w:rsidR="00401027" w:rsidRPr="000E227B">
        <w:rPr>
          <w:rFonts w:cs="Arial"/>
          <w:bCs/>
        </w:rPr>
        <w:t>.</w:t>
      </w:r>
    </w:p>
    <w:p w14:paraId="49050B7B" w14:textId="77777777" w:rsidR="000B08A8" w:rsidRPr="000E227B" w:rsidRDefault="000B08A8" w:rsidP="005A0B03">
      <w:pPr>
        <w:ind w:right="50"/>
        <w:jc w:val="both"/>
        <w:rPr>
          <w:rFonts w:cs="Arial"/>
          <w:bCs/>
        </w:rPr>
      </w:pPr>
    </w:p>
    <w:p w14:paraId="61963709" w14:textId="77777777" w:rsidR="007E485F" w:rsidRPr="000E227B" w:rsidRDefault="007E485F" w:rsidP="005A0B03">
      <w:pPr>
        <w:ind w:right="50"/>
        <w:jc w:val="both"/>
        <w:rPr>
          <w:rFonts w:cs="Arial"/>
        </w:rPr>
      </w:pPr>
      <w:r w:rsidRPr="000E227B">
        <w:rPr>
          <w:rFonts w:cs="Arial"/>
          <w:b/>
        </w:rPr>
        <w:t>1</w:t>
      </w:r>
      <w:r w:rsidR="00DE54B8" w:rsidRPr="000E227B">
        <w:rPr>
          <w:rFonts w:cs="Arial"/>
          <w:b/>
        </w:rPr>
        <w:t>0</w:t>
      </w:r>
      <w:r w:rsidRPr="000E227B">
        <w:rPr>
          <w:rFonts w:cs="Arial"/>
          <w:b/>
        </w:rPr>
        <w:t>.</w:t>
      </w:r>
      <w:r w:rsidR="00646DC0" w:rsidRPr="000E227B">
        <w:rPr>
          <w:rFonts w:cs="Arial"/>
          <w:b/>
        </w:rPr>
        <w:t>2</w:t>
      </w:r>
      <w:r w:rsidRPr="000E227B">
        <w:rPr>
          <w:rFonts w:cs="Arial"/>
          <w:b/>
        </w:rPr>
        <w:t xml:space="preserve">. Mesa de </w:t>
      </w:r>
      <w:r w:rsidR="006D1F75" w:rsidRPr="000E227B">
        <w:rPr>
          <w:rFonts w:cs="Arial"/>
          <w:b/>
        </w:rPr>
        <w:t>P</w:t>
      </w:r>
      <w:r w:rsidRPr="000E227B">
        <w:rPr>
          <w:rFonts w:cs="Arial"/>
          <w:b/>
        </w:rPr>
        <w:t>ar</w:t>
      </w:r>
      <w:r w:rsidR="00B663E9" w:rsidRPr="000E227B">
        <w:rPr>
          <w:rFonts w:cs="Arial"/>
          <w:b/>
        </w:rPr>
        <w:t xml:space="preserve">ticipación </w:t>
      </w:r>
      <w:r w:rsidR="006D1F75" w:rsidRPr="000E227B">
        <w:rPr>
          <w:rFonts w:cs="Arial"/>
          <w:b/>
        </w:rPr>
        <w:t>S</w:t>
      </w:r>
      <w:r w:rsidR="00B663E9" w:rsidRPr="000E227B">
        <w:rPr>
          <w:rFonts w:cs="Arial"/>
          <w:b/>
        </w:rPr>
        <w:t>ocial.</w:t>
      </w:r>
      <w:r w:rsidRPr="000E227B">
        <w:rPr>
          <w:rFonts w:cs="Arial"/>
          <w:b/>
        </w:rPr>
        <w:t xml:space="preserve"> </w:t>
      </w:r>
      <w:r w:rsidRPr="000E227B">
        <w:rPr>
          <w:rFonts w:cs="Arial"/>
        </w:rPr>
        <w:t>Es una</w:t>
      </w:r>
      <w:r w:rsidRPr="000E227B">
        <w:rPr>
          <w:rFonts w:cs="Arial"/>
          <w:b/>
        </w:rPr>
        <w:t xml:space="preserve"> </w:t>
      </w:r>
      <w:r w:rsidR="00380145" w:rsidRPr="000E227B">
        <w:rPr>
          <w:rFonts w:cs="Arial"/>
        </w:rPr>
        <w:t xml:space="preserve">instancia </w:t>
      </w:r>
      <w:r w:rsidRPr="000E227B">
        <w:rPr>
          <w:rFonts w:cs="Arial"/>
        </w:rPr>
        <w:t>consultiva que propicia la participación y movilización de la sociedad civil</w:t>
      </w:r>
      <w:r w:rsidR="00132629" w:rsidRPr="000E227B">
        <w:rPr>
          <w:rFonts w:cs="Arial"/>
        </w:rPr>
        <w:t>,</w:t>
      </w:r>
      <w:r w:rsidRPr="000E227B">
        <w:rPr>
          <w:rFonts w:cs="Arial"/>
        </w:rPr>
        <w:t xml:space="preserve"> como actores fundamentales en el </w:t>
      </w:r>
      <w:r w:rsidRPr="000E227B">
        <w:rPr>
          <w:rFonts w:cs="Arial"/>
        </w:rPr>
        <w:lastRenderedPageBreak/>
        <w:t>diseño e implementación</w:t>
      </w:r>
      <w:r w:rsidR="00132629" w:rsidRPr="000E227B">
        <w:rPr>
          <w:rFonts w:cs="Arial"/>
        </w:rPr>
        <w:t xml:space="preserve">, </w:t>
      </w:r>
      <w:r w:rsidR="00DC0808" w:rsidRPr="000E227B">
        <w:rPr>
          <w:rFonts w:cs="Arial"/>
        </w:rPr>
        <w:t xml:space="preserve">seguimiento y evaluación de </w:t>
      </w:r>
      <w:r w:rsidR="00380145" w:rsidRPr="000E227B">
        <w:rPr>
          <w:rFonts w:cs="Arial"/>
        </w:rPr>
        <w:t>la Política Pública Nacional para la Garantía Progresiva del Derecho a la Alimentación</w:t>
      </w:r>
      <w:r w:rsidR="00DC0808" w:rsidRPr="000E227B">
        <w:rPr>
          <w:rFonts w:cs="Arial"/>
        </w:rPr>
        <w:t>.</w:t>
      </w:r>
    </w:p>
    <w:p w14:paraId="5ACA4DCD" w14:textId="77777777" w:rsidR="00C61CF7" w:rsidRPr="000E227B" w:rsidRDefault="00C61CF7" w:rsidP="005A0B03">
      <w:pPr>
        <w:ind w:right="50"/>
        <w:jc w:val="both"/>
        <w:rPr>
          <w:rFonts w:cs="Arial"/>
        </w:rPr>
      </w:pPr>
    </w:p>
    <w:p w14:paraId="1E17A324" w14:textId="77777777" w:rsidR="00686C68" w:rsidRPr="000E227B" w:rsidRDefault="00B320F2" w:rsidP="005A0B03">
      <w:pPr>
        <w:ind w:right="50"/>
        <w:rPr>
          <w:rFonts w:cs="Arial"/>
        </w:rPr>
      </w:pPr>
      <w:r w:rsidRPr="000E227B">
        <w:rPr>
          <w:rFonts w:cs="Arial"/>
        </w:rPr>
        <w:t xml:space="preserve">La </w:t>
      </w:r>
      <w:r w:rsidR="00C3264D" w:rsidRPr="000E227B">
        <w:rPr>
          <w:rFonts w:cs="Arial"/>
        </w:rPr>
        <w:t xml:space="preserve">Mesa </w:t>
      </w:r>
      <w:r w:rsidRPr="000E227B">
        <w:rPr>
          <w:rFonts w:cs="Arial"/>
        </w:rPr>
        <w:t xml:space="preserve">de </w:t>
      </w:r>
      <w:r w:rsidR="00132629" w:rsidRPr="000E227B">
        <w:rPr>
          <w:rFonts w:cs="Arial"/>
        </w:rPr>
        <w:t>Participación Socia</w:t>
      </w:r>
      <w:r w:rsidRPr="000E227B">
        <w:rPr>
          <w:rFonts w:cs="Arial"/>
        </w:rPr>
        <w:t>l estará</w:t>
      </w:r>
      <w:r w:rsidR="000126FD" w:rsidRPr="000E227B">
        <w:rPr>
          <w:rFonts w:cs="Arial"/>
        </w:rPr>
        <w:t xml:space="preserve"> conformada</w:t>
      </w:r>
      <w:r w:rsidR="00FB1DFC" w:rsidRPr="000E227B">
        <w:rPr>
          <w:rFonts w:cs="Arial"/>
        </w:rPr>
        <w:t xml:space="preserve"> por</w:t>
      </w:r>
      <w:r w:rsidR="00C61CF7" w:rsidRPr="000E227B">
        <w:rPr>
          <w:rFonts w:cs="Arial"/>
        </w:rPr>
        <w:t>:</w:t>
      </w:r>
    </w:p>
    <w:p w14:paraId="0BDA649D" w14:textId="77777777" w:rsidR="00196FC8" w:rsidRPr="000E227B" w:rsidRDefault="00196FC8" w:rsidP="005A0B03">
      <w:pPr>
        <w:tabs>
          <w:tab w:val="left" w:pos="284"/>
          <w:tab w:val="left" w:pos="426"/>
        </w:tabs>
        <w:ind w:right="50"/>
        <w:rPr>
          <w:rFonts w:cs="Arial"/>
        </w:rPr>
      </w:pPr>
    </w:p>
    <w:p w14:paraId="545287EB" w14:textId="77777777" w:rsidR="00196FC8" w:rsidRPr="000E227B" w:rsidRDefault="00243C3E" w:rsidP="005A0B03">
      <w:pPr>
        <w:pStyle w:val="Prrafodelista"/>
        <w:numPr>
          <w:ilvl w:val="0"/>
          <w:numId w:val="9"/>
        </w:numPr>
        <w:tabs>
          <w:tab w:val="left" w:pos="284"/>
          <w:tab w:val="left" w:pos="426"/>
        </w:tabs>
        <w:spacing w:after="0" w:line="240" w:lineRule="auto"/>
        <w:ind w:right="50"/>
        <w:rPr>
          <w:rFonts w:ascii="Arial" w:hAnsi="Arial" w:cs="Arial"/>
          <w:sz w:val="24"/>
          <w:szCs w:val="24"/>
        </w:rPr>
      </w:pPr>
      <w:r w:rsidRPr="000E227B">
        <w:rPr>
          <w:rFonts w:ascii="Arial" w:hAnsi="Arial" w:cs="Arial"/>
          <w:sz w:val="24"/>
          <w:szCs w:val="24"/>
        </w:rPr>
        <w:t xml:space="preserve">Un </w:t>
      </w:r>
      <w:r w:rsidR="00380145" w:rsidRPr="000E227B">
        <w:rPr>
          <w:rFonts w:ascii="Arial" w:hAnsi="Arial" w:cs="Arial"/>
          <w:sz w:val="24"/>
          <w:szCs w:val="24"/>
        </w:rPr>
        <w:t>representante de las víctimas.</w:t>
      </w:r>
    </w:p>
    <w:p w14:paraId="7D3514A4" w14:textId="77777777" w:rsidR="00686C68" w:rsidRPr="000E227B" w:rsidRDefault="00C61CF7" w:rsidP="005A0B03">
      <w:pPr>
        <w:pStyle w:val="Prrafodelista"/>
        <w:numPr>
          <w:ilvl w:val="0"/>
          <w:numId w:val="9"/>
        </w:numPr>
        <w:tabs>
          <w:tab w:val="left" w:pos="284"/>
          <w:tab w:val="left" w:pos="426"/>
        </w:tabs>
        <w:spacing w:after="0" w:line="240" w:lineRule="auto"/>
        <w:ind w:right="50"/>
        <w:rPr>
          <w:rFonts w:ascii="Arial" w:hAnsi="Arial" w:cs="Arial"/>
          <w:sz w:val="24"/>
          <w:szCs w:val="24"/>
        </w:rPr>
      </w:pPr>
      <w:r w:rsidRPr="000E227B">
        <w:rPr>
          <w:rFonts w:ascii="Arial" w:hAnsi="Arial" w:cs="Arial"/>
          <w:sz w:val="24"/>
          <w:szCs w:val="24"/>
        </w:rPr>
        <w:t xml:space="preserve">Un </w:t>
      </w:r>
      <w:r w:rsidR="00380145" w:rsidRPr="000E227B">
        <w:rPr>
          <w:rFonts w:ascii="Arial" w:hAnsi="Arial" w:cs="Arial"/>
          <w:sz w:val="24"/>
          <w:szCs w:val="24"/>
        </w:rPr>
        <w:t xml:space="preserve">representante nacional </w:t>
      </w:r>
      <w:r w:rsidRPr="000E227B">
        <w:rPr>
          <w:rFonts w:ascii="Arial" w:hAnsi="Arial" w:cs="Arial"/>
          <w:sz w:val="24"/>
          <w:szCs w:val="24"/>
        </w:rPr>
        <w:t xml:space="preserve">de </w:t>
      </w:r>
      <w:r w:rsidR="00380145" w:rsidRPr="000E227B">
        <w:rPr>
          <w:rFonts w:ascii="Arial" w:hAnsi="Arial" w:cs="Arial"/>
          <w:sz w:val="24"/>
          <w:szCs w:val="24"/>
        </w:rPr>
        <w:t>los pueblos indígenas</w:t>
      </w:r>
      <w:r w:rsidR="000A7B05" w:rsidRPr="000E227B">
        <w:rPr>
          <w:rFonts w:ascii="Arial" w:hAnsi="Arial" w:cs="Arial"/>
          <w:sz w:val="24"/>
          <w:szCs w:val="24"/>
        </w:rPr>
        <w:t>.</w:t>
      </w:r>
    </w:p>
    <w:p w14:paraId="7865C259" w14:textId="77777777" w:rsidR="00C61CF7" w:rsidRPr="000E227B" w:rsidRDefault="00C61CF7" w:rsidP="005A0B03">
      <w:pPr>
        <w:pStyle w:val="Prrafodelista"/>
        <w:numPr>
          <w:ilvl w:val="0"/>
          <w:numId w:val="9"/>
        </w:numPr>
        <w:tabs>
          <w:tab w:val="left" w:pos="284"/>
          <w:tab w:val="left" w:pos="426"/>
        </w:tabs>
        <w:spacing w:after="0" w:line="240" w:lineRule="auto"/>
        <w:ind w:right="50"/>
        <w:jc w:val="both"/>
        <w:rPr>
          <w:rFonts w:ascii="Arial" w:hAnsi="Arial" w:cs="Arial"/>
          <w:sz w:val="24"/>
          <w:szCs w:val="24"/>
        </w:rPr>
      </w:pPr>
      <w:r w:rsidRPr="000E227B">
        <w:rPr>
          <w:rFonts w:ascii="Arial" w:hAnsi="Arial" w:cs="Arial"/>
          <w:sz w:val="24"/>
          <w:szCs w:val="24"/>
        </w:rPr>
        <w:t xml:space="preserve">Un </w:t>
      </w:r>
      <w:r w:rsidR="00380145" w:rsidRPr="000E227B">
        <w:rPr>
          <w:rFonts w:ascii="Arial" w:hAnsi="Arial" w:cs="Arial"/>
          <w:sz w:val="24"/>
          <w:szCs w:val="24"/>
        </w:rPr>
        <w:t xml:space="preserve">representante nacional </w:t>
      </w:r>
      <w:r w:rsidRPr="000E227B">
        <w:rPr>
          <w:rFonts w:ascii="Arial" w:hAnsi="Arial" w:cs="Arial"/>
          <w:sz w:val="24"/>
          <w:szCs w:val="24"/>
        </w:rPr>
        <w:t>de las comunidades negras, afrocolombianas, raizales</w:t>
      </w:r>
      <w:r w:rsidR="00380145" w:rsidRPr="000E227B">
        <w:rPr>
          <w:rFonts w:ascii="Arial" w:hAnsi="Arial" w:cs="Arial"/>
          <w:sz w:val="24"/>
          <w:szCs w:val="24"/>
        </w:rPr>
        <w:t xml:space="preserve"> y </w:t>
      </w:r>
      <w:r w:rsidR="00C3264D" w:rsidRPr="000E227B">
        <w:rPr>
          <w:rFonts w:ascii="Arial" w:hAnsi="Arial" w:cs="Arial"/>
          <w:sz w:val="24"/>
          <w:szCs w:val="24"/>
        </w:rPr>
        <w:t>palenqueras</w:t>
      </w:r>
      <w:r w:rsidR="000A7B05" w:rsidRPr="000E227B">
        <w:rPr>
          <w:rFonts w:ascii="Arial" w:hAnsi="Arial" w:cs="Arial"/>
          <w:sz w:val="24"/>
          <w:szCs w:val="24"/>
        </w:rPr>
        <w:t>.</w:t>
      </w:r>
    </w:p>
    <w:p w14:paraId="72DDCA63" w14:textId="77777777" w:rsidR="00C61CF7" w:rsidRPr="000E227B" w:rsidRDefault="00C61CF7" w:rsidP="005A0B03">
      <w:pPr>
        <w:pStyle w:val="Prrafodelista"/>
        <w:numPr>
          <w:ilvl w:val="0"/>
          <w:numId w:val="9"/>
        </w:numPr>
        <w:tabs>
          <w:tab w:val="left" w:pos="284"/>
          <w:tab w:val="left" w:pos="426"/>
        </w:tabs>
        <w:spacing w:after="0" w:line="240" w:lineRule="auto"/>
        <w:ind w:right="50"/>
        <w:jc w:val="both"/>
        <w:rPr>
          <w:rFonts w:ascii="Arial" w:hAnsi="Arial" w:cs="Arial"/>
          <w:sz w:val="24"/>
          <w:szCs w:val="24"/>
        </w:rPr>
      </w:pPr>
      <w:r w:rsidRPr="000E227B">
        <w:rPr>
          <w:rFonts w:ascii="Arial" w:hAnsi="Arial" w:cs="Arial"/>
          <w:sz w:val="24"/>
          <w:szCs w:val="24"/>
        </w:rPr>
        <w:t xml:space="preserve">Un </w:t>
      </w:r>
      <w:r w:rsidR="00380145" w:rsidRPr="000E227B">
        <w:rPr>
          <w:rFonts w:ascii="Arial" w:hAnsi="Arial" w:cs="Arial"/>
          <w:sz w:val="24"/>
          <w:szCs w:val="24"/>
        </w:rPr>
        <w:t xml:space="preserve">representante nacional </w:t>
      </w:r>
      <w:r w:rsidRPr="000E227B">
        <w:rPr>
          <w:rFonts w:ascii="Arial" w:hAnsi="Arial" w:cs="Arial"/>
          <w:sz w:val="24"/>
          <w:szCs w:val="24"/>
        </w:rPr>
        <w:t xml:space="preserve">del </w:t>
      </w:r>
      <w:r w:rsidR="00380145" w:rsidRPr="000E227B">
        <w:rPr>
          <w:rFonts w:ascii="Arial" w:hAnsi="Arial" w:cs="Arial"/>
          <w:sz w:val="24"/>
          <w:szCs w:val="24"/>
        </w:rPr>
        <w:t xml:space="preserve">Pueblo </w:t>
      </w:r>
      <w:r w:rsidR="007C16A5" w:rsidRPr="000E227B">
        <w:rPr>
          <w:rFonts w:ascii="Arial" w:hAnsi="Arial" w:cs="Arial"/>
          <w:sz w:val="24"/>
          <w:szCs w:val="24"/>
        </w:rPr>
        <w:t>Rrom o Gitano</w:t>
      </w:r>
      <w:r w:rsidR="000A7B05" w:rsidRPr="000E227B">
        <w:rPr>
          <w:rFonts w:ascii="Arial" w:hAnsi="Arial" w:cs="Arial"/>
          <w:sz w:val="24"/>
          <w:szCs w:val="24"/>
        </w:rPr>
        <w:t>.</w:t>
      </w:r>
    </w:p>
    <w:p w14:paraId="41AA341F" w14:textId="77777777" w:rsidR="00FB1DFC" w:rsidRPr="000E227B" w:rsidRDefault="00C61CF7" w:rsidP="005A0B03">
      <w:pPr>
        <w:pStyle w:val="Prrafodelista"/>
        <w:numPr>
          <w:ilvl w:val="0"/>
          <w:numId w:val="9"/>
        </w:numPr>
        <w:tabs>
          <w:tab w:val="left" w:pos="284"/>
          <w:tab w:val="left" w:pos="426"/>
        </w:tabs>
        <w:spacing w:after="0" w:line="240" w:lineRule="auto"/>
        <w:ind w:right="50"/>
        <w:jc w:val="both"/>
        <w:rPr>
          <w:rFonts w:ascii="Arial" w:hAnsi="Arial" w:cs="Arial"/>
          <w:sz w:val="24"/>
          <w:szCs w:val="24"/>
        </w:rPr>
      </w:pPr>
      <w:r w:rsidRPr="000E227B">
        <w:rPr>
          <w:rFonts w:ascii="Arial" w:hAnsi="Arial" w:cs="Arial"/>
          <w:sz w:val="24"/>
          <w:szCs w:val="24"/>
        </w:rPr>
        <w:t xml:space="preserve">Un </w:t>
      </w:r>
      <w:r w:rsidR="00380145" w:rsidRPr="000E227B">
        <w:rPr>
          <w:rFonts w:ascii="Arial" w:hAnsi="Arial" w:cs="Arial"/>
          <w:sz w:val="24"/>
          <w:szCs w:val="24"/>
        </w:rPr>
        <w:t xml:space="preserve">representante nacional </w:t>
      </w:r>
      <w:r w:rsidRPr="000E227B">
        <w:rPr>
          <w:rFonts w:ascii="Arial" w:hAnsi="Arial" w:cs="Arial"/>
          <w:sz w:val="24"/>
          <w:szCs w:val="24"/>
        </w:rPr>
        <w:t>de la</w:t>
      </w:r>
      <w:r w:rsidR="006D1F75" w:rsidRPr="000E227B">
        <w:rPr>
          <w:rFonts w:ascii="Arial" w:hAnsi="Arial" w:cs="Arial"/>
          <w:sz w:val="24"/>
          <w:szCs w:val="24"/>
        </w:rPr>
        <w:t>s</w:t>
      </w:r>
      <w:r w:rsidRPr="000E227B">
        <w:rPr>
          <w:rFonts w:ascii="Arial" w:hAnsi="Arial" w:cs="Arial"/>
          <w:sz w:val="24"/>
          <w:szCs w:val="24"/>
        </w:rPr>
        <w:t xml:space="preserve"> ONG </w:t>
      </w:r>
      <w:r w:rsidR="00C3264D" w:rsidRPr="000E227B">
        <w:rPr>
          <w:rFonts w:ascii="Arial" w:hAnsi="Arial" w:cs="Arial"/>
          <w:sz w:val="24"/>
          <w:szCs w:val="24"/>
        </w:rPr>
        <w:t xml:space="preserve">que </w:t>
      </w:r>
      <w:r w:rsidR="00261208" w:rsidRPr="000E227B">
        <w:rPr>
          <w:rFonts w:ascii="Arial" w:hAnsi="Arial" w:cs="Arial"/>
          <w:sz w:val="24"/>
          <w:szCs w:val="24"/>
        </w:rPr>
        <w:t>traten</w:t>
      </w:r>
      <w:r w:rsidR="00C3264D" w:rsidRPr="000E227B">
        <w:rPr>
          <w:rFonts w:ascii="Arial" w:hAnsi="Arial" w:cs="Arial"/>
          <w:sz w:val="24"/>
          <w:szCs w:val="24"/>
        </w:rPr>
        <w:t xml:space="preserve"> temas</w:t>
      </w:r>
      <w:r w:rsidRPr="000E227B">
        <w:rPr>
          <w:rFonts w:ascii="Arial" w:hAnsi="Arial" w:cs="Arial"/>
          <w:sz w:val="24"/>
          <w:szCs w:val="24"/>
        </w:rPr>
        <w:t xml:space="preserve"> relacionados con </w:t>
      </w:r>
      <w:r w:rsidR="00FB1DFC" w:rsidRPr="000E227B">
        <w:rPr>
          <w:rFonts w:ascii="Arial" w:hAnsi="Arial" w:cs="Arial"/>
          <w:sz w:val="24"/>
          <w:szCs w:val="24"/>
        </w:rPr>
        <w:t>Segu</w:t>
      </w:r>
      <w:r w:rsidR="00C3264D" w:rsidRPr="000E227B">
        <w:rPr>
          <w:rFonts w:ascii="Arial" w:hAnsi="Arial" w:cs="Arial"/>
          <w:sz w:val="24"/>
          <w:szCs w:val="24"/>
        </w:rPr>
        <w:t>ridad Alimentaria y Nutricional</w:t>
      </w:r>
      <w:r w:rsidR="000A7B05" w:rsidRPr="000E227B">
        <w:rPr>
          <w:rFonts w:ascii="Arial" w:hAnsi="Arial" w:cs="Arial"/>
          <w:sz w:val="24"/>
          <w:szCs w:val="24"/>
        </w:rPr>
        <w:t>.</w:t>
      </w:r>
    </w:p>
    <w:p w14:paraId="399E625A" w14:textId="77777777" w:rsidR="00D56DB8" w:rsidRPr="000E227B" w:rsidRDefault="00C61CF7" w:rsidP="005A0B03">
      <w:pPr>
        <w:pStyle w:val="Prrafodelista"/>
        <w:numPr>
          <w:ilvl w:val="0"/>
          <w:numId w:val="9"/>
        </w:numPr>
        <w:tabs>
          <w:tab w:val="left" w:pos="284"/>
          <w:tab w:val="left" w:pos="426"/>
        </w:tabs>
        <w:spacing w:after="0" w:line="240" w:lineRule="auto"/>
        <w:ind w:right="50"/>
        <w:jc w:val="both"/>
        <w:rPr>
          <w:rFonts w:ascii="Arial" w:hAnsi="Arial" w:cs="Arial"/>
          <w:sz w:val="24"/>
          <w:szCs w:val="24"/>
        </w:rPr>
      </w:pPr>
      <w:bookmarkStart w:id="1" w:name="_Hlk487795004"/>
      <w:r w:rsidRPr="000E227B">
        <w:rPr>
          <w:rFonts w:ascii="Arial" w:hAnsi="Arial" w:cs="Arial"/>
          <w:sz w:val="24"/>
          <w:szCs w:val="24"/>
        </w:rPr>
        <w:t xml:space="preserve">Un </w:t>
      </w:r>
      <w:r w:rsidR="00380145" w:rsidRPr="000E227B">
        <w:rPr>
          <w:rFonts w:ascii="Arial" w:hAnsi="Arial" w:cs="Arial"/>
          <w:sz w:val="24"/>
          <w:szCs w:val="24"/>
        </w:rPr>
        <w:t xml:space="preserve">representante nacional </w:t>
      </w:r>
      <w:r w:rsidRPr="000E227B">
        <w:rPr>
          <w:rFonts w:ascii="Arial" w:hAnsi="Arial" w:cs="Arial"/>
          <w:sz w:val="24"/>
          <w:szCs w:val="24"/>
        </w:rPr>
        <w:t xml:space="preserve">de las </w:t>
      </w:r>
      <w:r w:rsidR="00380145" w:rsidRPr="000E227B">
        <w:rPr>
          <w:rFonts w:ascii="Arial" w:hAnsi="Arial" w:cs="Arial"/>
          <w:sz w:val="24"/>
          <w:szCs w:val="24"/>
        </w:rPr>
        <w:t xml:space="preserve">asociaciones </w:t>
      </w:r>
      <w:r w:rsidR="00D56DB8" w:rsidRPr="000E227B">
        <w:rPr>
          <w:rFonts w:ascii="Arial" w:hAnsi="Arial" w:cs="Arial"/>
          <w:sz w:val="24"/>
          <w:szCs w:val="24"/>
        </w:rPr>
        <w:t>campesinas.</w:t>
      </w:r>
    </w:p>
    <w:bookmarkEnd w:id="1"/>
    <w:p w14:paraId="0C2FEF6A" w14:textId="77777777" w:rsidR="00C61CF7" w:rsidRPr="000E227B" w:rsidRDefault="009510EE" w:rsidP="005A0B03">
      <w:pPr>
        <w:pStyle w:val="Prrafodelista"/>
        <w:numPr>
          <w:ilvl w:val="0"/>
          <w:numId w:val="9"/>
        </w:numPr>
        <w:tabs>
          <w:tab w:val="left" w:pos="284"/>
          <w:tab w:val="left" w:pos="426"/>
        </w:tabs>
        <w:spacing w:after="0" w:line="240" w:lineRule="auto"/>
        <w:ind w:right="50"/>
        <w:jc w:val="both"/>
        <w:rPr>
          <w:rFonts w:ascii="Arial" w:hAnsi="Arial" w:cs="Arial"/>
          <w:sz w:val="24"/>
          <w:szCs w:val="24"/>
        </w:rPr>
      </w:pPr>
      <w:r w:rsidRPr="000E227B">
        <w:rPr>
          <w:rFonts w:ascii="Arial" w:hAnsi="Arial" w:cs="Arial"/>
          <w:sz w:val="24"/>
          <w:szCs w:val="24"/>
        </w:rPr>
        <w:t>Un representante nacional de</w:t>
      </w:r>
      <w:r w:rsidR="00C61CF7" w:rsidRPr="000E227B">
        <w:rPr>
          <w:rFonts w:ascii="Arial" w:hAnsi="Arial" w:cs="Arial"/>
          <w:sz w:val="24"/>
          <w:szCs w:val="24"/>
        </w:rPr>
        <w:t xml:space="preserve"> </w:t>
      </w:r>
      <w:r w:rsidR="00F534F0" w:rsidRPr="000E227B">
        <w:rPr>
          <w:rFonts w:ascii="Arial" w:hAnsi="Arial" w:cs="Arial"/>
          <w:sz w:val="24"/>
          <w:szCs w:val="24"/>
        </w:rPr>
        <w:t>p</w:t>
      </w:r>
      <w:r w:rsidR="00C61CF7" w:rsidRPr="000E227B">
        <w:rPr>
          <w:rFonts w:ascii="Arial" w:hAnsi="Arial" w:cs="Arial"/>
          <w:sz w:val="24"/>
          <w:szCs w:val="24"/>
        </w:rPr>
        <w:t>roductores</w:t>
      </w:r>
      <w:r w:rsidR="005A4E8F" w:rsidRPr="000E227B">
        <w:rPr>
          <w:rFonts w:ascii="Arial" w:hAnsi="Arial" w:cs="Arial"/>
          <w:sz w:val="24"/>
          <w:szCs w:val="24"/>
        </w:rPr>
        <w:t xml:space="preserve"> de alimentos.</w:t>
      </w:r>
    </w:p>
    <w:p w14:paraId="26006B62" w14:textId="77777777" w:rsidR="00C61CF7" w:rsidRPr="000E227B" w:rsidRDefault="00C61CF7" w:rsidP="005A0B03">
      <w:pPr>
        <w:pStyle w:val="Prrafodelista"/>
        <w:numPr>
          <w:ilvl w:val="0"/>
          <w:numId w:val="9"/>
        </w:numPr>
        <w:tabs>
          <w:tab w:val="left" w:pos="284"/>
          <w:tab w:val="left" w:pos="426"/>
        </w:tabs>
        <w:spacing w:after="0" w:line="240" w:lineRule="auto"/>
        <w:ind w:right="50"/>
        <w:jc w:val="both"/>
        <w:rPr>
          <w:rFonts w:ascii="Arial" w:hAnsi="Arial" w:cs="Arial"/>
          <w:sz w:val="24"/>
          <w:szCs w:val="24"/>
        </w:rPr>
      </w:pPr>
      <w:r w:rsidRPr="000E227B">
        <w:rPr>
          <w:rFonts w:ascii="Arial" w:hAnsi="Arial" w:cs="Arial"/>
          <w:sz w:val="24"/>
          <w:szCs w:val="24"/>
        </w:rPr>
        <w:t xml:space="preserve">Un </w:t>
      </w:r>
      <w:r w:rsidR="00380145" w:rsidRPr="000E227B">
        <w:rPr>
          <w:rFonts w:ascii="Arial" w:hAnsi="Arial" w:cs="Arial"/>
          <w:sz w:val="24"/>
          <w:szCs w:val="24"/>
        </w:rPr>
        <w:t xml:space="preserve">representante nacional </w:t>
      </w:r>
      <w:r w:rsidRPr="000E227B">
        <w:rPr>
          <w:rFonts w:ascii="Arial" w:hAnsi="Arial" w:cs="Arial"/>
          <w:sz w:val="24"/>
          <w:szCs w:val="24"/>
        </w:rPr>
        <w:t xml:space="preserve">del gremio </w:t>
      </w:r>
      <w:r w:rsidR="00380145" w:rsidRPr="000E227B">
        <w:rPr>
          <w:rFonts w:ascii="Arial" w:hAnsi="Arial" w:cs="Arial"/>
          <w:sz w:val="24"/>
          <w:szCs w:val="24"/>
        </w:rPr>
        <w:t xml:space="preserve">o de las </w:t>
      </w:r>
      <w:r w:rsidR="00FB1DFC" w:rsidRPr="000E227B">
        <w:rPr>
          <w:rFonts w:ascii="Arial" w:hAnsi="Arial" w:cs="Arial"/>
          <w:sz w:val="24"/>
          <w:szCs w:val="24"/>
        </w:rPr>
        <w:t>asociaciones</w:t>
      </w:r>
      <w:r w:rsidR="00380145" w:rsidRPr="000E227B">
        <w:rPr>
          <w:rFonts w:ascii="Arial" w:hAnsi="Arial" w:cs="Arial"/>
          <w:sz w:val="24"/>
          <w:szCs w:val="24"/>
        </w:rPr>
        <w:t xml:space="preserve"> de</w:t>
      </w:r>
      <w:r w:rsidR="00FB1DFC" w:rsidRPr="000E227B">
        <w:rPr>
          <w:rFonts w:ascii="Arial" w:hAnsi="Arial" w:cs="Arial"/>
          <w:sz w:val="24"/>
          <w:szCs w:val="24"/>
        </w:rPr>
        <w:t xml:space="preserve"> </w:t>
      </w:r>
      <w:r w:rsidR="007F4CAE" w:rsidRPr="000E227B">
        <w:rPr>
          <w:rFonts w:ascii="Arial" w:hAnsi="Arial" w:cs="Arial"/>
          <w:sz w:val="24"/>
          <w:szCs w:val="24"/>
        </w:rPr>
        <w:t>plazas de</w:t>
      </w:r>
      <w:r w:rsidR="00C3264D" w:rsidRPr="000E227B">
        <w:rPr>
          <w:rFonts w:ascii="Arial" w:hAnsi="Arial" w:cs="Arial"/>
          <w:sz w:val="24"/>
          <w:szCs w:val="24"/>
        </w:rPr>
        <w:t xml:space="preserve"> mercado o centrales de abastos</w:t>
      </w:r>
      <w:r w:rsidR="000A7B05" w:rsidRPr="000E227B">
        <w:rPr>
          <w:rFonts w:ascii="Arial" w:hAnsi="Arial" w:cs="Arial"/>
          <w:sz w:val="24"/>
          <w:szCs w:val="24"/>
        </w:rPr>
        <w:t>.</w:t>
      </w:r>
    </w:p>
    <w:p w14:paraId="79245914" w14:textId="77777777" w:rsidR="00C61CF7" w:rsidRPr="000E227B" w:rsidRDefault="00C61CF7" w:rsidP="005A0B03">
      <w:pPr>
        <w:pStyle w:val="Prrafodelista"/>
        <w:numPr>
          <w:ilvl w:val="0"/>
          <w:numId w:val="9"/>
        </w:numPr>
        <w:tabs>
          <w:tab w:val="left" w:pos="284"/>
          <w:tab w:val="left" w:pos="426"/>
        </w:tabs>
        <w:spacing w:after="0" w:line="240" w:lineRule="auto"/>
        <w:ind w:right="50"/>
        <w:jc w:val="both"/>
        <w:rPr>
          <w:rFonts w:ascii="Arial" w:hAnsi="Arial" w:cs="Arial"/>
          <w:sz w:val="24"/>
          <w:szCs w:val="24"/>
        </w:rPr>
      </w:pPr>
      <w:r w:rsidRPr="000E227B">
        <w:rPr>
          <w:rFonts w:ascii="Arial" w:hAnsi="Arial" w:cs="Arial"/>
          <w:sz w:val="24"/>
          <w:szCs w:val="24"/>
        </w:rPr>
        <w:t xml:space="preserve">Un </w:t>
      </w:r>
      <w:r w:rsidR="00380145" w:rsidRPr="000E227B">
        <w:rPr>
          <w:rFonts w:ascii="Arial" w:hAnsi="Arial" w:cs="Arial"/>
          <w:sz w:val="24"/>
          <w:szCs w:val="24"/>
        </w:rPr>
        <w:t xml:space="preserve">representante nacional </w:t>
      </w:r>
      <w:r w:rsidRPr="000E227B">
        <w:rPr>
          <w:rFonts w:ascii="Arial" w:hAnsi="Arial" w:cs="Arial"/>
          <w:sz w:val="24"/>
          <w:szCs w:val="24"/>
        </w:rPr>
        <w:t xml:space="preserve">de las organizaciones de </w:t>
      </w:r>
      <w:r w:rsidR="00380145" w:rsidRPr="000E227B">
        <w:rPr>
          <w:rFonts w:ascii="Arial" w:hAnsi="Arial" w:cs="Arial"/>
          <w:sz w:val="24"/>
          <w:szCs w:val="24"/>
        </w:rPr>
        <w:t>m</w:t>
      </w:r>
      <w:r w:rsidRPr="000E227B">
        <w:rPr>
          <w:rFonts w:ascii="Arial" w:hAnsi="Arial" w:cs="Arial"/>
          <w:sz w:val="24"/>
          <w:szCs w:val="24"/>
        </w:rPr>
        <w:t>ujeres</w:t>
      </w:r>
      <w:r w:rsidR="000A7B05" w:rsidRPr="000E227B">
        <w:rPr>
          <w:rFonts w:ascii="Arial" w:hAnsi="Arial" w:cs="Arial"/>
          <w:sz w:val="24"/>
          <w:szCs w:val="24"/>
        </w:rPr>
        <w:t>.</w:t>
      </w:r>
    </w:p>
    <w:p w14:paraId="027A433D" w14:textId="77777777" w:rsidR="00C61CF7" w:rsidRPr="000E227B" w:rsidRDefault="00686C68" w:rsidP="005A0B03">
      <w:pPr>
        <w:pStyle w:val="Prrafodelista"/>
        <w:numPr>
          <w:ilvl w:val="0"/>
          <w:numId w:val="9"/>
        </w:numPr>
        <w:tabs>
          <w:tab w:val="left" w:pos="284"/>
          <w:tab w:val="left" w:pos="426"/>
        </w:tabs>
        <w:spacing w:after="0" w:line="240" w:lineRule="auto"/>
        <w:ind w:right="50"/>
        <w:jc w:val="both"/>
        <w:rPr>
          <w:rFonts w:ascii="Arial" w:hAnsi="Arial" w:cs="Arial"/>
          <w:sz w:val="24"/>
          <w:szCs w:val="24"/>
        </w:rPr>
      </w:pPr>
      <w:r w:rsidRPr="000E227B">
        <w:rPr>
          <w:rFonts w:ascii="Arial" w:hAnsi="Arial" w:cs="Arial"/>
          <w:sz w:val="24"/>
          <w:szCs w:val="24"/>
        </w:rPr>
        <w:t xml:space="preserve">Un representante del Departamento Administrativo para la </w:t>
      </w:r>
      <w:r w:rsidR="00C61CF7" w:rsidRPr="000E227B">
        <w:rPr>
          <w:rFonts w:ascii="Arial" w:hAnsi="Arial" w:cs="Arial"/>
          <w:sz w:val="24"/>
          <w:szCs w:val="24"/>
        </w:rPr>
        <w:t>Prosperidad Social, en calidad de Secretaría Técnica del CONASAN</w:t>
      </w:r>
      <w:r w:rsidR="000A7B05" w:rsidRPr="000E227B">
        <w:rPr>
          <w:rFonts w:ascii="Arial" w:hAnsi="Arial" w:cs="Arial"/>
          <w:sz w:val="24"/>
          <w:szCs w:val="24"/>
        </w:rPr>
        <w:t>.</w:t>
      </w:r>
    </w:p>
    <w:p w14:paraId="27722F16" w14:textId="77777777" w:rsidR="00380145" w:rsidRPr="000E227B" w:rsidRDefault="00380145" w:rsidP="005A0B03">
      <w:pPr>
        <w:tabs>
          <w:tab w:val="left" w:pos="284"/>
          <w:tab w:val="left" w:pos="426"/>
        </w:tabs>
        <w:ind w:left="284" w:right="50"/>
        <w:jc w:val="both"/>
        <w:rPr>
          <w:rFonts w:cs="Arial"/>
        </w:rPr>
      </w:pPr>
    </w:p>
    <w:p w14:paraId="6285341C" w14:textId="77777777" w:rsidR="00401027" w:rsidRPr="000E227B" w:rsidRDefault="001B5B5A" w:rsidP="005A0B03">
      <w:pPr>
        <w:ind w:right="50"/>
        <w:jc w:val="both"/>
        <w:rPr>
          <w:rFonts w:cs="Arial"/>
          <w:bCs/>
        </w:rPr>
      </w:pPr>
      <w:r w:rsidRPr="000E227B">
        <w:rPr>
          <w:rFonts w:cs="Arial"/>
          <w:b/>
        </w:rPr>
        <w:t>Parágrafo</w:t>
      </w:r>
      <w:r w:rsidR="00F95B20" w:rsidRPr="000E227B">
        <w:rPr>
          <w:rFonts w:cs="Arial"/>
          <w:b/>
        </w:rPr>
        <w:t xml:space="preserve"> 1</w:t>
      </w:r>
      <w:r w:rsidR="00686C68" w:rsidRPr="000E227B">
        <w:rPr>
          <w:rFonts w:cs="Arial"/>
          <w:b/>
        </w:rPr>
        <w:t>.</w:t>
      </w:r>
      <w:r w:rsidR="00F95B20" w:rsidRPr="000E227B">
        <w:rPr>
          <w:rFonts w:cs="Arial"/>
        </w:rPr>
        <w:t xml:space="preserve"> </w:t>
      </w:r>
      <w:r w:rsidR="00C3264D" w:rsidRPr="000E227B">
        <w:rPr>
          <w:rFonts w:cs="Arial"/>
        </w:rPr>
        <w:t>Para el</w:t>
      </w:r>
      <w:r w:rsidR="006D1F75" w:rsidRPr="000E227B">
        <w:rPr>
          <w:rFonts w:cs="Arial"/>
        </w:rPr>
        <w:t xml:space="preserve"> cumplimiento de sus objetivos</w:t>
      </w:r>
      <w:r w:rsidR="00C3264D" w:rsidRPr="000E227B">
        <w:rPr>
          <w:rFonts w:cs="Arial"/>
        </w:rPr>
        <w:t>,</w:t>
      </w:r>
      <w:r w:rsidR="006D1F75" w:rsidRPr="000E227B">
        <w:rPr>
          <w:rFonts w:cs="Arial"/>
        </w:rPr>
        <w:t xml:space="preserve"> la Secretaría Técnica podrá invitar a los funcionarios representantes de entidades, expertos, académicos y demás personas cuyo aporte estime pertinente</w:t>
      </w:r>
      <w:r w:rsidR="00AB2C67" w:rsidRPr="000E227B">
        <w:rPr>
          <w:rFonts w:cs="Arial"/>
        </w:rPr>
        <w:t xml:space="preserve"> </w:t>
      </w:r>
      <w:r w:rsidR="00401027" w:rsidRPr="000E227B">
        <w:rPr>
          <w:rFonts w:cs="Arial"/>
          <w:bCs/>
        </w:rPr>
        <w:t>y pueda ser de utilidad para los fines encomendados a la misma</w:t>
      </w:r>
      <w:r w:rsidR="00C3264D" w:rsidRPr="000E227B">
        <w:rPr>
          <w:rFonts w:cs="Arial"/>
          <w:bCs/>
        </w:rPr>
        <w:t>, quienes asistirán con voz pero sin voto</w:t>
      </w:r>
      <w:r w:rsidR="00401027" w:rsidRPr="000E227B">
        <w:rPr>
          <w:rFonts w:cs="Arial"/>
          <w:bCs/>
        </w:rPr>
        <w:t>.</w:t>
      </w:r>
    </w:p>
    <w:p w14:paraId="2B2D1434" w14:textId="77777777" w:rsidR="006D1F75" w:rsidRPr="000E227B" w:rsidRDefault="006D1F75" w:rsidP="005A0B03">
      <w:pPr>
        <w:ind w:right="50"/>
        <w:jc w:val="both"/>
        <w:rPr>
          <w:rFonts w:cs="Arial"/>
          <w:bCs/>
        </w:rPr>
      </w:pPr>
    </w:p>
    <w:p w14:paraId="7B6CD64B" w14:textId="77777777" w:rsidR="007F4CAE" w:rsidRPr="000E227B" w:rsidRDefault="001B5B5A" w:rsidP="005A0B03">
      <w:pPr>
        <w:ind w:right="50"/>
        <w:jc w:val="both"/>
        <w:rPr>
          <w:rFonts w:cs="Arial"/>
          <w:bCs/>
        </w:rPr>
      </w:pPr>
      <w:r w:rsidRPr="000E227B">
        <w:rPr>
          <w:rFonts w:cs="Arial"/>
          <w:b/>
          <w:bCs/>
        </w:rPr>
        <w:t>Parágrafo</w:t>
      </w:r>
      <w:r w:rsidR="00F95B20" w:rsidRPr="000E227B">
        <w:rPr>
          <w:rFonts w:cs="Arial"/>
          <w:b/>
          <w:bCs/>
        </w:rPr>
        <w:t xml:space="preserve"> 2</w:t>
      </w:r>
      <w:r w:rsidR="00686C68" w:rsidRPr="000E227B">
        <w:rPr>
          <w:rFonts w:cs="Arial"/>
          <w:b/>
          <w:bCs/>
        </w:rPr>
        <w:t>.</w:t>
      </w:r>
      <w:r w:rsidR="00F95B20" w:rsidRPr="000E227B">
        <w:rPr>
          <w:rFonts w:cs="Arial"/>
          <w:bCs/>
        </w:rPr>
        <w:t xml:space="preserve"> </w:t>
      </w:r>
      <w:r w:rsidR="007F4CAE" w:rsidRPr="000E227B">
        <w:rPr>
          <w:rFonts w:cs="Arial"/>
          <w:bCs/>
        </w:rPr>
        <w:t xml:space="preserve">Los miembros de la </w:t>
      </w:r>
      <w:r w:rsidR="00860505" w:rsidRPr="000E227B">
        <w:rPr>
          <w:rFonts w:cs="Arial"/>
          <w:bCs/>
        </w:rPr>
        <w:t>Mesa de Participación Social</w:t>
      </w:r>
      <w:r w:rsidR="007F4CAE" w:rsidRPr="000E227B">
        <w:rPr>
          <w:rFonts w:cs="Arial"/>
          <w:bCs/>
        </w:rPr>
        <w:t xml:space="preserve"> tendrán periodos de </w:t>
      </w:r>
      <w:r w:rsidR="0013590B" w:rsidRPr="000E227B">
        <w:rPr>
          <w:rFonts w:cs="Arial"/>
          <w:bCs/>
        </w:rPr>
        <w:t xml:space="preserve">mínimo un (1) año y máximo </w:t>
      </w:r>
      <w:r w:rsidR="007F4CAE" w:rsidRPr="000E227B">
        <w:rPr>
          <w:rFonts w:cs="Arial"/>
          <w:bCs/>
        </w:rPr>
        <w:t>cuatro</w:t>
      </w:r>
      <w:r w:rsidR="000A7B05" w:rsidRPr="000E227B">
        <w:rPr>
          <w:rFonts w:cs="Arial"/>
          <w:bCs/>
        </w:rPr>
        <w:t xml:space="preserve"> (4)</w:t>
      </w:r>
      <w:r w:rsidR="007F4CAE" w:rsidRPr="000E227B">
        <w:rPr>
          <w:rFonts w:cs="Arial"/>
          <w:bCs/>
        </w:rPr>
        <w:t xml:space="preserve"> años y no podrán ser reelegidos inmediatamente. </w:t>
      </w:r>
    </w:p>
    <w:p w14:paraId="1965FF6C" w14:textId="77777777" w:rsidR="006B42CC" w:rsidRPr="000E227B" w:rsidRDefault="006B42CC" w:rsidP="005A0B03">
      <w:pPr>
        <w:ind w:right="50"/>
        <w:jc w:val="both"/>
        <w:rPr>
          <w:rFonts w:cs="Arial"/>
        </w:rPr>
      </w:pPr>
    </w:p>
    <w:p w14:paraId="79049597" w14:textId="71B3C308" w:rsidR="005A0B03" w:rsidRPr="000E227B" w:rsidRDefault="00DE19A4" w:rsidP="005A0B03">
      <w:pPr>
        <w:ind w:right="50"/>
        <w:jc w:val="both"/>
        <w:rPr>
          <w:rFonts w:cs="Arial"/>
        </w:rPr>
      </w:pPr>
      <w:r w:rsidRPr="000E227B">
        <w:rPr>
          <w:rFonts w:cs="Arial"/>
        </w:rPr>
        <w:t xml:space="preserve">La Mesa de </w:t>
      </w:r>
      <w:r w:rsidR="00C3264D" w:rsidRPr="000E227B">
        <w:rPr>
          <w:rFonts w:cs="Arial"/>
        </w:rPr>
        <w:t xml:space="preserve">Participación Social </w:t>
      </w:r>
      <w:r w:rsidR="000555F4" w:rsidRPr="000E227B">
        <w:rPr>
          <w:rFonts w:cs="Arial"/>
        </w:rPr>
        <w:t xml:space="preserve">deberá </w:t>
      </w:r>
      <w:r w:rsidRPr="000E227B">
        <w:rPr>
          <w:rFonts w:cs="Arial"/>
        </w:rPr>
        <w:t>reunirse</w:t>
      </w:r>
      <w:r w:rsidR="008E1B34" w:rsidRPr="000E227B">
        <w:rPr>
          <w:rFonts w:cs="Arial"/>
        </w:rPr>
        <w:t xml:space="preserve"> como mínimo </w:t>
      </w:r>
      <w:r w:rsidR="00B33D9E" w:rsidRPr="000E227B">
        <w:rPr>
          <w:rFonts w:cs="Arial"/>
        </w:rPr>
        <w:t xml:space="preserve">dos </w:t>
      </w:r>
      <w:r w:rsidRPr="000E227B">
        <w:rPr>
          <w:rFonts w:cs="Arial"/>
        </w:rPr>
        <w:t>(</w:t>
      </w:r>
      <w:r w:rsidR="00B33D9E" w:rsidRPr="000E227B">
        <w:rPr>
          <w:rFonts w:cs="Arial"/>
        </w:rPr>
        <w:t>2</w:t>
      </w:r>
      <w:r w:rsidRPr="000E227B">
        <w:rPr>
          <w:rFonts w:cs="Arial"/>
        </w:rPr>
        <w:t>) vez al año</w:t>
      </w:r>
      <w:r w:rsidR="005A0B03" w:rsidRPr="000E227B">
        <w:rPr>
          <w:rFonts w:cs="Arial"/>
        </w:rPr>
        <w:t xml:space="preserve">. </w:t>
      </w:r>
    </w:p>
    <w:p w14:paraId="3FEBCD5F" w14:textId="77777777" w:rsidR="005A0B03" w:rsidRPr="000E227B" w:rsidRDefault="005A0B03" w:rsidP="005A0B03">
      <w:pPr>
        <w:ind w:right="50"/>
        <w:jc w:val="both"/>
        <w:rPr>
          <w:rFonts w:cs="Arial"/>
        </w:rPr>
      </w:pPr>
    </w:p>
    <w:p w14:paraId="543297BE" w14:textId="184E02B2" w:rsidR="00DE19A4" w:rsidRPr="000E227B" w:rsidRDefault="005A0B03" w:rsidP="005A0B03">
      <w:pPr>
        <w:ind w:right="50"/>
        <w:jc w:val="both"/>
        <w:rPr>
          <w:rFonts w:cs="Arial"/>
        </w:rPr>
      </w:pPr>
      <w:r w:rsidRPr="000E227B">
        <w:rPr>
          <w:rFonts w:cs="Arial"/>
        </w:rPr>
        <w:t>C</w:t>
      </w:r>
      <w:r w:rsidR="00B33D9E" w:rsidRPr="000E227B">
        <w:rPr>
          <w:rFonts w:cs="Arial"/>
        </w:rPr>
        <w:t>ada mesa determinará el número de sesiones para cada vigencia</w:t>
      </w:r>
      <w:r w:rsidR="008E1B34" w:rsidRPr="000E227B">
        <w:rPr>
          <w:rFonts w:cs="Arial"/>
        </w:rPr>
        <w:t>.</w:t>
      </w:r>
    </w:p>
    <w:p w14:paraId="33F432E2" w14:textId="77777777" w:rsidR="006C73A2" w:rsidRPr="000E227B" w:rsidRDefault="006C73A2" w:rsidP="005A0B03">
      <w:pPr>
        <w:ind w:right="50"/>
        <w:jc w:val="both"/>
        <w:rPr>
          <w:rFonts w:cs="Arial"/>
        </w:rPr>
      </w:pPr>
    </w:p>
    <w:p w14:paraId="3A50E04B" w14:textId="262A4A13" w:rsidR="00B33D9E" w:rsidRPr="000E227B" w:rsidRDefault="00A005B1" w:rsidP="005A0B03">
      <w:pPr>
        <w:tabs>
          <w:tab w:val="left" w:pos="284"/>
        </w:tabs>
        <w:ind w:right="50"/>
        <w:jc w:val="both"/>
        <w:rPr>
          <w:rFonts w:cs="Arial"/>
        </w:rPr>
      </w:pPr>
      <w:r w:rsidRPr="000E227B">
        <w:rPr>
          <w:rFonts w:cs="Arial"/>
          <w:b/>
          <w:bCs/>
        </w:rPr>
        <w:t>Parágrafo</w:t>
      </w:r>
      <w:r w:rsidRPr="000E227B">
        <w:rPr>
          <w:rFonts w:cs="Arial"/>
          <w:b/>
        </w:rPr>
        <w:t xml:space="preserve"> 3</w:t>
      </w:r>
      <w:r w:rsidR="008E1B34" w:rsidRPr="000E227B">
        <w:rPr>
          <w:rFonts w:cs="Arial"/>
          <w:b/>
        </w:rPr>
        <w:t>.</w:t>
      </w:r>
      <w:r w:rsidRPr="000E227B">
        <w:rPr>
          <w:rFonts w:cs="Arial"/>
          <w:b/>
        </w:rPr>
        <w:t xml:space="preserve"> </w:t>
      </w:r>
      <w:r w:rsidRPr="000E227B">
        <w:rPr>
          <w:rFonts w:cs="Arial"/>
        </w:rPr>
        <w:t xml:space="preserve">El CONASAN definirá los </w:t>
      </w:r>
      <w:r w:rsidR="008F57A4" w:rsidRPr="000E227B">
        <w:rPr>
          <w:rFonts w:cs="Arial"/>
        </w:rPr>
        <w:t xml:space="preserve">lineamientos </w:t>
      </w:r>
      <w:r w:rsidRPr="000E227B">
        <w:rPr>
          <w:rFonts w:cs="Arial"/>
        </w:rPr>
        <w:t xml:space="preserve">para la elegibilidad de los representantes de la </w:t>
      </w:r>
      <w:r w:rsidR="00C3264D" w:rsidRPr="000E227B">
        <w:rPr>
          <w:rFonts w:cs="Arial"/>
        </w:rPr>
        <w:t xml:space="preserve">Mesa </w:t>
      </w:r>
      <w:r w:rsidRPr="000E227B">
        <w:rPr>
          <w:rFonts w:cs="Arial"/>
        </w:rPr>
        <w:t xml:space="preserve">de </w:t>
      </w:r>
      <w:r w:rsidR="00C3264D" w:rsidRPr="000E227B">
        <w:rPr>
          <w:rFonts w:cs="Arial"/>
        </w:rPr>
        <w:t>Participación Social</w:t>
      </w:r>
      <w:r w:rsidR="007F24FE" w:rsidRPr="000E227B">
        <w:rPr>
          <w:rFonts w:cs="Arial"/>
        </w:rPr>
        <w:t xml:space="preserve"> y del representante de la Mesa de Participación Social que </w:t>
      </w:r>
      <w:r w:rsidR="005A0B03" w:rsidRPr="000E227B">
        <w:rPr>
          <w:rFonts w:cs="Arial"/>
        </w:rPr>
        <w:t xml:space="preserve">formará </w:t>
      </w:r>
      <w:r w:rsidR="007F24FE" w:rsidRPr="000E227B">
        <w:rPr>
          <w:rFonts w:cs="Arial"/>
        </w:rPr>
        <w:t xml:space="preserve">parte de la CONASAN </w:t>
      </w:r>
      <w:r w:rsidR="005A0B03" w:rsidRPr="000E227B">
        <w:rPr>
          <w:rFonts w:cs="Arial"/>
        </w:rPr>
        <w:t>dentro de los</w:t>
      </w:r>
      <w:r w:rsidRPr="000E227B">
        <w:rPr>
          <w:rFonts w:cs="Arial"/>
        </w:rPr>
        <w:t xml:space="preserve"> </w:t>
      </w:r>
      <w:r w:rsidR="00B33D9E" w:rsidRPr="000E227B">
        <w:rPr>
          <w:rFonts w:cs="Arial"/>
        </w:rPr>
        <w:t xml:space="preserve">tres </w:t>
      </w:r>
      <w:r w:rsidRPr="000E227B">
        <w:rPr>
          <w:rFonts w:cs="Arial"/>
        </w:rPr>
        <w:t>(</w:t>
      </w:r>
      <w:r w:rsidR="00B33D9E" w:rsidRPr="000E227B">
        <w:rPr>
          <w:rFonts w:cs="Arial"/>
        </w:rPr>
        <w:t>3</w:t>
      </w:r>
      <w:r w:rsidRPr="000E227B">
        <w:rPr>
          <w:rFonts w:cs="Arial"/>
        </w:rPr>
        <w:t>) meses</w:t>
      </w:r>
      <w:r w:rsidR="00B33D9E" w:rsidRPr="000E227B">
        <w:rPr>
          <w:rFonts w:cs="Arial"/>
        </w:rPr>
        <w:t xml:space="preserve"> siguientes a</w:t>
      </w:r>
      <w:r w:rsidRPr="000E227B">
        <w:rPr>
          <w:rFonts w:cs="Arial"/>
        </w:rPr>
        <w:t xml:space="preserve"> la expedición del presente </w:t>
      </w:r>
      <w:r w:rsidR="00620301" w:rsidRPr="000E227B">
        <w:rPr>
          <w:rFonts w:cs="Arial"/>
        </w:rPr>
        <w:t>decreto</w:t>
      </w:r>
      <w:r w:rsidRPr="000E227B">
        <w:rPr>
          <w:rFonts w:cs="Arial"/>
        </w:rPr>
        <w:t>.</w:t>
      </w:r>
      <w:r w:rsidR="00B33D9E" w:rsidRPr="000E227B">
        <w:rPr>
          <w:rFonts w:cs="Arial"/>
        </w:rPr>
        <w:t xml:space="preserve"> </w:t>
      </w:r>
    </w:p>
    <w:p w14:paraId="4BB96F11" w14:textId="77777777" w:rsidR="00B33D9E" w:rsidRPr="000E227B" w:rsidRDefault="00B33D9E" w:rsidP="005A0B03">
      <w:pPr>
        <w:tabs>
          <w:tab w:val="left" w:pos="284"/>
        </w:tabs>
        <w:ind w:right="50"/>
        <w:jc w:val="both"/>
        <w:rPr>
          <w:rFonts w:cs="Arial"/>
        </w:rPr>
      </w:pPr>
    </w:p>
    <w:p w14:paraId="23E6C681" w14:textId="77777777" w:rsidR="00A005B1" w:rsidRPr="000E227B" w:rsidRDefault="00B33D9E" w:rsidP="005A0B03">
      <w:pPr>
        <w:tabs>
          <w:tab w:val="left" w:pos="284"/>
        </w:tabs>
        <w:ind w:right="50"/>
        <w:jc w:val="both"/>
        <w:rPr>
          <w:rFonts w:cs="Arial"/>
        </w:rPr>
      </w:pPr>
      <w:r w:rsidRPr="000E227B">
        <w:rPr>
          <w:rFonts w:cs="Arial"/>
          <w:b/>
        </w:rPr>
        <w:t>Parágrafo 4.</w:t>
      </w:r>
      <w:r w:rsidRPr="000E227B">
        <w:rPr>
          <w:rFonts w:cs="Arial"/>
        </w:rPr>
        <w:t xml:space="preserve"> La elección de los representantes de la Mesa de Participación Social deberá hacerse dentro de los tres (3) meses s</w:t>
      </w:r>
      <w:r w:rsidR="008F57A4" w:rsidRPr="000E227B">
        <w:rPr>
          <w:rFonts w:cs="Arial"/>
        </w:rPr>
        <w:t xml:space="preserve">iguientes a la fijación de los lineamientos </w:t>
      </w:r>
      <w:r w:rsidRPr="000E227B">
        <w:rPr>
          <w:rFonts w:cs="Arial"/>
        </w:rPr>
        <w:t xml:space="preserve">de elegibilidad. </w:t>
      </w:r>
    </w:p>
    <w:p w14:paraId="675A08D8" w14:textId="77777777" w:rsidR="00A005B1" w:rsidRPr="000E227B" w:rsidRDefault="00A005B1" w:rsidP="005A0B03">
      <w:pPr>
        <w:pStyle w:val="Prrafodelista"/>
        <w:spacing w:after="0" w:line="240" w:lineRule="auto"/>
        <w:ind w:left="0" w:right="50"/>
        <w:jc w:val="both"/>
        <w:rPr>
          <w:rFonts w:ascii="Arial" w:hAnsi="Arial" w:cs="Arial"/>
          <w:sz w:val="24"/>
          <w:szCs w:val="24"/>
        </w:rPr>
      </w:pPr>
    </w:p>
    <w:p w14:paraId="04123956" w14:textId="77777777" w:rsidR="007F1CC3" w:rsidRPr="000E227B" w:rsidRDefault="00B3357F" w:rsidP="005A0B03">
      <w:pPr>
        <w:pStyle w:val="Prrafodelista"/>
        <w:tabs>
          <w:tab w:val="left" w:pos="284"/>
        </w:tabs>
        <w:spacing w:after="0" w:line="240" w:lineRule="auto"/>
        <w:ind w:left="0" w:right="50"/>
        <w:jc w:val="both"/>
        <w:rPr>
          <w:rFonts w:ascii="Arial" w:hAnsi="Arial" w:cs="Arial"/>
          <w:sz w:val="24"/>
          <w:szCs w:val="24"/>
        </w:rPr>
      </w:pPr>
      <w:r w:rsidRPr="000E227B">
        <w:rPr>
          <w:rFonts w:ascii="Arial" w:hAnsi="Arial" w:cs="Arial"/>
          <w:b/>
          <w:sz w:val="24"/>
          <w:szCs w:val="24"/>
        </w:rPr>
        <w:t xml:space="preserve">Artículo </w:t>
      </w:r>
      <w:r w:rsidR="002678A3" w:rsidRPr="000E227B">
        <w:rPr>
          <w:rFonts w:ascii="Arial" w:hAnsi="Arial" w:cs="Arial"/>
          <w:b/>
          <w:sz w:val="24"/>
          <w:szCs w:val="24"/>
        </w:rPr>
        <w:t>1</w:t>
      </w:r>
      <w:r w:rsidR="00DE54B8" w:rsidRPr="000E227B">
        <w:rPr>
          <w:rFonts w:ascii="Arial" w:hAnsi="Arial" w:cs="Arial"/>
          <w:b/>
          <w:sz w:val="24"/>
          <w:szCs w:val="24"/>
        </w:rPr>
        <w:t>1</w:t>
      </w:r>
      <w:r w:rsidR="002678A3" w:rsidRPr="000E227B">
        <w:rPr>
          <w:rFonts w:ascii="Arial" w:hAnsi="Arial" w:cs="Arial"/>
          <w:b/>
          <w:sz w:val="24"/>
          <w:szCs w:val="24"/>
        </w:rPr>
        <w:t>. Consejo</w:t>
      </w:r>
      <w:r w:rsidR="00C3264D" w:rsidRPr="000E227B">
        <w:rPr>
          <w:rFonts w:ascii="Arial" w:hAnsi="Arial" w:cs="Arial"/>
          <w:b/>
          <w:sz w:val="24"/>
          <w:szCs w:val="24"/>
        </w:rPr>
        <w:t>s</w:t>
      </w:r>
      <w:r w:rsidR="002678A3" w:rsidRPr="000E227B">
        <w:rPr>
          <w:rFonts w:ascii="Arial" w:hAnsi="Arial" w:cs="Arial"/>
          <w:b/>
          <w:sz w:val="24"/>
          <w:szCs w:val="24"/>
        </w:rPr>
        <w:t xml:space="preserve"> </w:t>
      </w:r>
      <w:r w:rsidR="001F77A4" w:rsidRPr="000E227B">
        <w:rPr>
          <w:rFonts w:ascii="Arial" w:hAnsi="Arial" w:cs="Arial"/>
          <w:b/>
          <w:sz w:val="24"/>
          <w:szCs w:val="24"/>
        </w:rPr>
        <w:t>departamentales y</w:t>
      </w:r>
      <w:r w:rsidR="00265816" w:rsidRPr="000E227B">
        <w:rPr>
          <w:rFonts w:ascii="Arial" w:hAnsi="Arial" w:cs="Arial"/>
          <w:b/>
          <w:sz w:val="24"/>
          <w:szCs w:val="24"/>
        </w:rPr>
        <w:t xml:space="preserve"> distrital</w:t>
      </w:r>
      <w:r w:rsidR="00C3264D" w:rsidRPr="000E227B">
        <w:rPr>
          <w:rFonts w:ascii="Arial" w:hAnsi="Arial" w:cs="Arial"/>
          <w:b/>
          <w:sz w:val="24"/>
          <w:szCs w:val="24"/>
        </w:rPr>
        <w:t>es</w:t>
      </w:r>
      <w:r w:rsidR="00265816" w:rsidRPr="000E227B">
        <w:rPr>
          <w:rFonts w:ascii="Arial" w:hAnsi="Arial" w:cs="Arial"/>
          <w:b/>
          <w:sz w:val="24"/>
          <w:szCs w:val="24"/>
        </w:rPr>
        <w:t xml:space="preserve"> y </w:t>
      </w:r>
      <w:r w:rsidR="001F77A4" w:rsidRPr="000E227B">
        <w:rPr>
          <w:rFonts w:ascii="Arial" w:hAnsi="Arial" w:cs="Arial"/>
          <w:b/>
          <w:sz w:val="24"/>
          <w:szCs w:val="24"/>
        </w:rPr>
        <w:t>de los municipio</w:t>
      </w:r>
      <w:r w:rsidR="009E2E94" w:rsidRPr="000E227B">
        <w:rPr>
          <w:rFonts w:ascii="Arial" w:hAnsi="Arial" w:cs="Arial"/>
          <w:b/>
          <w:sz w:val="24"/>
          <w:szCs w:val="24"/>
        </w:rPr>
        <w:t>s</w:t>
      </w:r>
      <w:r w:rsidR="001F77A4" w:rsidRPr="000E227B">
        <w:rPr>
          <w:rFonts w:ascii="Arial" w:hAnsi="Arial" w:cs="Arial"/>
          <w:b/>
          <w:sz w:val="24"/>
          <w:szCs w:val="24"/>
        </w:rPr>
        <w:t xml:space="preserve"> de </w:t>
      </w:r>
      <w:r w:rsidR="00BF0988" w:rsidRPr="000E227B">
        <w:rPr>
          <w:rFonts w:ascii="Arial" w:hAnsi="Arial" w:cs="Arial"/>
          <w:b/>
          <w:sz w:val="24"/>
          <w:szCs w:val="24"/>
        </w:rPr>
        <w:t xml:space="preserve">categoría </w:t>
      </w:r>
      <w:r w:rsidR="00265816" w:rsidRPr="000E227B">
        <w:rPr>
          <w:rFonts w:ascii="Arial" w:hAnsi="Arial" w:cs="Arial"/>
          <w:b/>
          <w:sz w:val="24"/>
          <w:szCs w:val="24"/>
        </w:rPr>
        <w:t>1,</w:t>
      </w:r>
      <w:r w:rsidR="002C4C5D" w:rsidRPr="000E227B">
        <w:rPr>
          <w:rFonts w:ascii="Arial" w:hAnsi="Arial" w:cs="Arial"/>
          <w:b/>
          <w:sz w:val="24"/>
          <w:szCs w:val="24"/>
        </w:rPr>
        <w:t xml:space="preserve"> </w:t>
      </w:r>
      <w:r w:rsidR="00265816" w:rsidRPr="000E227B">
        <w:rPr>
          <w:rFonts w:ascii="Arial" w:hAnsi="Arial" w:cs="Arial"/>
          <w:b/>
          <w:sz w:val="24"/>
          <w:szCs w:val="24"/>
        </w:rPr>
        <w:t>2 y 3</w:t>
      </w:r>
      <w:r w:rsidR="00C3264D" w:rsidRPr="000E227B">
        <w:rPr>
          <w:rFonts w:ascii="Arial" w:hAnsi="Arial" w:cs="Arial"/>
          <w:b/>
          <w:sz w:val="24"/>
          <w:szCs w:val="24"/>
        </w:rPr>
        <w:t>,</w:t>
      </w:r>
      <w:r w:rsidR="002678A3" w:rsidRPr="000E227B">
        <w:rPr>
          <w:rFonts w:ascii="Arial" w:hAnsi="Arial" w:cs="Arial"/>
          <w:b/>
          <w:sz w:val="24"/>
          <w:szCs w:val="24"/>
        </w:rPr>
        <w:t xml:space="preserve"> de Seguridad Alimentaria y Nutricional</w:t>
      </w:r>
      <w:r w:rsidR="00B663E9" w:rsidRPr="000E227B">
        <w:rPr>
          <w:rFonts w:ascii="Arial" w:hAnsi="Arial" w:cs="Arial"/>
          <w:b/>
          <w:sz w:val="24"/>
          <w:szCs w:val="24"/>
        </w:rPr>
        <w:t>.</w:t>
      </w:r>
      <w:r w:rsidR="00265816" w:rsidRPr="000E227B">
        <w:rPr>
          <w:rFonts w:ascii="Arial" w:hAnsi="Arial" w:cs="Arial"/>
          <w:sz w:val="24"/>
          <w:szCs w:val="24"/>
        </w:rPr>
        <w:t xml:space="preserve"> </w:t>
      </w:r>
      <w:r w:rsidR="00C3264D" w:rsidRPr="000E227B">
        <w:rPr>
          <w:rFonts w:ascii="Arial" w:hAnsi="Arial" w:cs="Arial"/>
          <w:sz w:val="24"/>
          <w:szCs w:val="24"/>
        </w:rPr>
        <w:t xml:space="preserve">Son </w:t>
      </w:r>
      <w:r w:rsidR="002678A3" w:rsidRPr="000E227B">
        <w:rPr>
          <w:rFonts w:ascii="Arial" w:hAnsi="Arial" w:cs="Arial"/>
          <w:sz w:val="24"/>
          <w:szCs w:val="24"/>
        </w:rPr>
        <w:t xml:space="preserve">la instancia </w:t>
      </w:r>
      <w:r w:rsidR="007F1CC3" w:rsidRPr="000E227B">
        <w:rPr>
          <w:rFonts w:ascii="Arial" w:hAnsi="Arial" w:cs="Arial"/>
          <w:sz w:val="24"/>
          <w:szCs w:val="24"/>
        </w:rPr>
        <w:t xml:space="preserve">territorial </w:t>
      </w:r>
      <w:r w:rsidR="002678A3" w:rsidRPr="000E227B">
        <w:rPr>
          <w:rFonts w:ascii="Arial" w:hAnsi="Arial" w:cs="Arial"/>
          <w:sz w:val="24"/>
          <w:szCs w:val="24"/>
        </w:rPr>
        <w:t>de coordinación, seguimiento interinstitucional y articulación de las políticas y programas de Seguridad Alimentaria y Nutricional para la garantía del derecho progresivo a la alimentación</w:t>
      </w:r>
      <w:r w:rsidR="00FE79C4" w:rsidRPr="000E227B">
        <w:rPr>
          <w:rFonts w:ascii="Arial" w:hAnsi="Arial" w:cs="Arial"/>
          <w:sz w:val="24"/>
          <w:szCs w:val="24"/>
        </w:rPr>
        <w:t xml:space="preserve">. </w:t>
      </w:r>
    </w:p>
    <w:p w14:paraId="4A2E5D2D" w14:textId="77777777" w:rsidR="007F1CC3" w:rsidRPr="000E227B" w:rsidRDefault="007F1CC3" w:rsidP="005A0B03">
      <w:pPr>
        <w:pStyle w:val="Prrafodelista"/>
        <w:tabs>
          <w:tab w:val="left" w:pos="284"/>
        </w:tabs>
        <w:spacing w:after="0" w:line="240" w:lineRule="auto"/>
        <w:ind w:left="0" w:right="50"/>
        <w:jc w:val="both"/>
        <w:rPr>
          <w:rFonts w:ascii="Arial" w:hAnsi="Arial" w:cs="Arial"/>
          <w:sz w:val="24"/>
          <w:szCs w:val="24"/>
        </w:rPr>
      </w:pPr>
    </w:p>
    <w:p w14:paraId="6FB96561" w14:textId="77777777" w:rsidR="007F1CC3" w:rsidRPr="000E227B" w:rsidRDefault="002678A3" w:rsidP="005A0B03">
      <w:pPr>
        <w:pStyle w:val="Prrafodelista"/>
        <w:tabs>
          <w:tab w:val="left" w:pos="284"/>
        </w:tabs>
        <w:spacing w:after="0" w:line="240" w:lineRule="auto"/>
        <w:ind w:left="0" w:right="50"/>
        <w:jc w:val="both"/>
        <w:rPr>
          <w:rFonts w:ascii="Arial" w:hAnsi="Arial" w:cs="Arial"/>
          <w:sz w:val="24"/>
          <w:szCs w:val="24"/>
        </w:rPr>
      </w:pPr>
      <w:r w:rsidRPr="000E227B">
        <w:rPr>
          <w:rFonts w:ascii="Arial" w:hAnsi="Arial" w:cs="Arial"/>
          <w:sz w:val="24"/>
          <w:szCs w:val="24"/>
        </w:rPr>
        <w:t>Est</w:t>
      </w:r>
      <w:r w:rsidR="007F1CC3" w:rsidRPr="000E227B">
        <w:rPr>
          <w:rFonts w:ascii="Arial" w:hAnsi="Arial" w:cs="Arial"/>
          <w:sz w:val="24"/>
          <w:szCs w:val="24"/>
        </w:rPr>
        <w:t>ará</w:t>
      </w:r>
      <w:r w:rsidRPr="000E227B">
        <w:rPr>
          <w:rFonts w:ascii="Arial" w:hAnsi="Arial" w:cs="Arial"/>
          <w:sz w:val="24"/>
          <w:szCs w:val="24"/>
        </w:rPr>
        <w:t xml:space="preserve"> </w:t>
      </w:r>
      <w:r w:rsidR="00B320F2" w:rsidRPr="000E227B">
        <w:rPr>
          <w:rFonts w:ascii="Arial" w:hAnsi="Arial" w:cs="Arial"/>
          <w:sz w:val="24"/>
          <w:szCs w:val="24"/>
        </w:rPr>
        <w:t>conformada</w:t>
      </w:r>
      <w:r w:rsidR="007F1CC3" w:rsidRPr="000E227B">
        <w:rPr>
          <w:rFonts w:ascii="Arial" w:hAnsi="Arial" w:cs="Arial"/>
          <w:sz w:val="24"/>
          <w:szCs w:val="24"/>
        </w:rPr>
        <w:t xml:space="preserve"> por:</w:t>
      </w:r>
    </w:p>
    <w:p w14:paraId="367338DE" w14:textId="77777777" w:rsidR="007F1CC3" w:rsidRPr="000E227B" w:rsidRDefault="007F1CC3" w:rsidP="005A0B03">
      <w:pPr>
        <w:pStyle w:val="Prrafodelista"/>
        <w:tabs>
          <w:tab w:val="left" w:pos="284"/>
        </w:tabs>
        <w:spacing w:after="0" w:line="240" w:lineRule="auto"/>
        <w:ind w:left="0" w:right="50"/>
        <w:jc w:val="both"/>
        <w:rPr>
          <w:rFonts w:ascii="Arial" w:hAnsi="Arial" w:cs="Arial"/>
          <w:sz w:val="24"/>
          <w:szCs w:val="24"/>
        </w:rPr>
      </w:pPr>
    </w:p>
    <w:p w14:paraId="7D597596" w14:textId="77777777" w:rsidR="00DC2DD3" w:rsidRPr="000E227B" w:rsidRDefault="006233D4" w:rsidP="005A0B03">
      <w:pPr>
        <w:pStyle w:val="Prrafodelista"/>
        <w:numPr>
          <w:ilvl w:val="0"/>
          <w:numId w:val="10"/>
        </w:numPr>
        <w:tabs>
          <w:tab w:val="left" w:pos="426"/>
        </w:tabs>
        <w:spacing w:after="0" w:line="240" w:lineRule="auto"/>
        <w:ind w:right="50"/>
        <w:jc w:val="both"/>
        <w:rPr>
          <w:rFonts w:ascii="Arial" w:hAnsi="Arial" w:cs="Arial"/>
          <w:sz w:val="24"/>
          <w:szCs w:val="24"/>
        </w:rPr>
      </w:pPr>
      <w:r w:rsidRPr="000E227B">
        <w:rPr>
          <w:rFonts w:ascii="Arial" w:hAnsi="Arial" w:cs="Arial"/>
          <w:sz w:val="24"/>
          <w:szCs w:val="24"/>
        </w:rPr>
        <w:t>Gobernador o Alcalde o su delegado, quien lo preside</w:t>
      </w:r>
      <w:r w:rsidR="000A7B05" w:rsidRPr="000E227B">
        <w:rPr>
          <w:rFonts w:ascii="Arial" w:hAnsi="Arial" w:cs="Arial"/>
          <w:sz w:val="24"/>
          <w:szCs w:val="24"/>
        </w:rPr>
        <w:t>.</w:t>
      </w:r>
    </w:p>
    <w:p w14:paraId="6C00ECA2" w14:textId="77777777" w:rsidR="007F1CC3" w:rsidRPr="000E227B" w:rsidRDefault="007F1CC3" w:rsidP="005A0B03">
      <w:pPr>
        <w:pStyle w:val="Prrafodelista"/>
        <w:numPr>
          <w:ilvl w:val="0"/>
          <w:numId w:val="10"/>
        </w:numPr>
        <w:tabs>
          <w:tab w:val="left" w:pos="426"/>
        </w:tabs>
        <w:spacing w:after="0" w:line="240" w:lineRule="auto"/>
        <w:ind w:right="50"/>
        <w:jc w:val="both"/>
        <w:rPr>
          <w:rFonts w:ascii="Arial" w:hAnsi="Arial" w:cs="Arial"/>
          <w:sz w:val="24"/>
          <w:szCs w:val="24"/>
        </w:rPr>
      </w:pPr>
      <w:r w:rsidRPr="000E227B">
        <w:rPr>
          <w:rFonts w:ascii="Arial" w:hAnsi="Arial" w:cs="Arial"/>
          <w:sz w:val="24"/>
          <w:szCs w:val="24"/>
        </w:rPr>
        <w:t>El Secretario de Desarrollo Social</w:t>
      </w:r>
      <w:r w:rsidR="00261208" w:rsidRPr="000E227B">
        <w:rPr>
          <w:rFonts w:ascii="Arial" w:hAnsi="Arial" w:cs="Arial"/>
          <w:sz w:val="24"/>
          <w:szCs w:val="24"/>
        </w:rPr>
        <w:t>, o quien haga sus veces,</w:t>
      </w:r>
      <w:r w:rsidRPr="000E227B">
        <w:rPr>
          <w:rFonts w:ascii="Arial" w:hAnsi="Arial" w:cs="Arial"/>
          <w:sz w:val="24"/>
          <w:szCs w:val="24"/>
        </w:rPr>
        <w:t xml:space="preserve"> </w:t>
      </w:r>
      <w:r w:rsidR="005E554A" w:rsidRPr="000E227B">
        <w:rPr>
          <w:rFonts w:ascii="Arial" w:hAnsi="Arial" w:cs="Arial"/>
          <w:sz w:val="24"/>
          <w:szCs w:val="24"/>
        </w:rPr>
        <w:t xml:space="preserve">o su </w:t>
      </w:r>
      <w:r w:rsidR="00261208" w:rsidRPr="000E227B">
        <w:rPr>
          <w:rFonts w:ascii="Arial" w:hAnsi="Arial" w:cs="Arial"/>
          <w:sz w:val="24"/>
          <w:szCs w:val="24"/>
        </w:rPr>
        <w:t>delegado</w:t>
      </w:r>
      <w:r w:rsidR="000A7B05" w:rsidRPr="000E227B">
        <w:rPr>
          <w:rFonts w:ascii="Arial" w:hAnsi="Arial" w:cs="Arial"/>
          <w:sz w:val="24"/>
          <w:szCs w:val="24"/>
        </w:rPr>
        <w:t>.</w:t>
      </w:r>
      <w:r w:rsidR="005E554A" w:rsidRPr="000E227B">
        <w:rPr>
          <w:rFonts w:ascii="Arial" w:hAnsi="Arial" w:cs="Arial"/>
          <w:sz w:val="24"/>
          <w:szCs w:val="24"/>
        </w:rPr>
        <w:t xml:space="preserve"> </w:t>
      </w:r>
    </w:p>
    <w:p w14:paraId="7A82E77A" w14:textId="77777777" w:rsidR="007F1CC3" w:rsidRPr="000E227B" w:rsidRDefault="007F1CC3" w:rsidP="005A0B03">
      <w:pPr>
        <w:pStyle w:val="Prrafodelista"/>
        <w:numPr>
          <w:ilvl w:val="0"/>
          <w:numId w:val="10"/>
        </w:numPr>
        <w:tabs>
          <w:tab w:val="left" w:pos="426"/>
        </w:tabs>
        <w:spacing w:after="0" w:line="240" w:lineRule="auto"/>
        <w:ind w:right="50"/>
        <w:jc w:val="both"/>
        <w:rPr>
          <w:rFonts w:ascii="Arial" w:hAnsi="Arial" w:cs="Arial"/>
          <w:sz w:val="24"/>
          <w:szCs w:val="24"/>
        </w:rPr>
      </w:pPr>
      <w:r w:rsidRPr="000E227B">
        <w:rPr>
          <w:rFonts w:ascii="Arial" w:hAnsi="Arial" w:cs="Arial"/>
          <w:sz w:val="24"/>
          <w:szCs w:val="24"/>
        </w:rPr>
        <w:t>El Secretario de Planeación</w:t>
      </w:r>
      <w:r w:rsidR="00261208" w:rsidRPr="000E227B">
        <w:rPr>
          <w:rFonts w:ascii="Arial" w:hAnsi="Arial" w:cs="Arial"/>
          <w:sz w:val="24"/>
          <w:szCs w:val="24"/>
        </w:rPr>
        <w:t>, o quien haga sus veces,</w:t>
      </w:r>
      <w:r w:rsidRPr="000E227B">
        <w:rPr>
          <w:rFonts w:ascii="Arial" w:hAnsi="Arial" w:cs="Arial"/>
          <w:sz w:val="24"/>
          <w:szCs w:val="24"/>
        </w:rPr>
        <w:t xml:space="preserve"> </w:t>
      </w:r>
      <w:r w:rsidR="005E554A" w:rsidRPr="000E227B">
        <w:rPr>
          <w:rFonts w:ascii="Arial" w:hAnsi="Arial" w:cs="Arial"/>
          <w:sz w:val="24"/>
          <w:szCs w:val="24"/>
        </w:rPr>
        <w:t xml:space="preserve">o su </w:t>
      </w:r>
      <w:r w:rsidR="00261208" w:rsidRPr="000E227B">
        <w:rPr>
          <w:rFonts w:ascii="Arial" w:hAnsi="Arial" w:cs="Arial"/>
          <w:sz w:val="24"/>
          <w:szCs w:val="24"/>
        </w:rPr>
        <w:t>delegado</w:t>
      </w:r>
      <w:r w:rsidR="000A7B05" w:rsidRPr="000E227B">
        <w:rPr>
          <w:rFonts w:ascii="Arial" w:hAnsi="Arial" w:cs="Arial"/>
          <w:sz w:val="24"/>
          <w:szCs w:val="24"/>
        </w:rPr>
        <w:t>.</w:t>
      </w:r>
      <w:r w:rsidR="005E554A" w:rsidRPr="000E227B">
        <w:rPr>
          <w:rFonts w:ascii="Arial" w:hAnsi="Arial" w:cs="Arial"/>
          <w:sz w:val="24"/>
          <w:szCs w:val="24"/>
        </w:rPr>
        <w:t xml:space="preserve"> </w:t>
      </w:r>
    </w:p>
    <w:p w14:paraId="0AF7316E" w14:textId="77777777" w:rsidR="007F1CC3" w:rsidRPr="000E227B" w:rsidRDefault="007F1CC3" w:rsidP="005A0B03">
      <w:pPr>
        <w:pStyle w:val="Prrafodelista"/>
        <w:numPr>
          <w:ilvl w:val="0"/>
          <w:numId w:val="10"/>
        </w:numPr>
        <w:tabs>
          <w:tab w:val="left" w:pos="426"/>
        </w:tabs>
        <w:spacing w:after="0" w:line="240" w:lineRule="auto"/>
        <w:ind w:right="50"/>
        <w:jc w:val="both"/>
        <w:rPr>
          <w:rFonts w:ascii="Arial" w:hAnsi="Arial" w:cs="Arial"/>
          <w:sz w:val="24"/>
          <w:szCs w:val="24"/>
        </w:rPr>
      </w:pPr>
      <w:r w:rsidRPr="000E227B">
        <w:rPr>
          <w:rFonts w:ascii="Arial" w:hAnsi="Arial" w:cs="Arial"/>
          <w:sz w:val="24"/>
          <w:szCs w:val="24"/>
        </w:rPr>
        <w:t>El Secretario de Salud</w:t>
      </w:r>
      <w:r w:rsidR="00261208" w:rsidRPr="000E227B">
        <w:rPr>
          <w:rFonts w:ascii="Arial" w:hAnsi="Arial" w:cs="Arial"/>
          <w:sz w:val="24"/>
          <w:szCs w:val="24"/>
        </w:rPr>
        <w:t>, o quien haga sus veces,</w:t>
      </w:r>
      <w:r w:rsidRPr="000E227B">
        <w:rPr>
          <w:rFonts w:ascii="Arial" w:hAnsi="Arial" w:cs="Arial"/>
          <w:sz w:val="24"/>
          <w:szCs w:val="24"/>
        </w:rPr>
        <w:t xml:space="preserve"> </w:t>
      </w:r>
      <w:r w:rsidR="005E554A" w:rsidRPr="000E227B">
        <w:rPr>
          <w:rFonts w:ascii="Arial" w:hAnsi="Arial" w:cs="Arial"/>
          <w:sz w:val="24"/>
          <w:szCs w:val="24"/>
        </w:rPr>
        <w:t xml:space="preserve">o su </w:t>
      </w:r>
      <w:r w:rsidR="00261208" w:rsidRPr="000E227B">
        <w:rPr>
          <w:rFonts w:ascii="Arial" w:hAnsi="Arial" w:cs="Arial"/>
          <w:sz w:val="24"/>
          <w:szCs w:val="24"/>
        </w:rPr>
        <w:t>delegado</w:t>
      </w:r>
      <w:r w:rsidR="000A7B05" w:rsidRPr="000E227B">
        <w:rPr>
          <w:rFonts w:ascii="Arial" w:hAnsi="Arial" w:cs="Arial"/>
          <w:sz w:val="24"/>
          <w:szCs w:val="24"/>
        </w:rPr>
        <w:t>.</w:t>
      </w:r>
      <w:r w:rsidR="00E26578" w:rsidRPr="000E227B">
        <w:rPr>
          <w:rFonts w:ascii="Arial" w:hAnsi="Arial" w:cs="Arial"/>
          <w:sz w:val="24"/>
          <w:szCs w:val="24"/>
        </w:rPr>
        <w:t xml:space="preserve"> </w:t>
      </w:r>
    </w:p>
    <w:p w14:paraId="482FF10C" w14:textId="77777777" w:rsidR="007F1CC3" w:rsidRPr="000E227B" w:rsidRDefault="007F1CC3" w:rsidP="005A0B03">
      <w:pPr>
        <w:pStyle w:val="Prrafodelista"/>
        <w:numPr>
          <w:ilvl w:val="0"/>
          <w:numId w:val="10"/>
        </w:numPr>
        <w:tabs>
          <w:tab w:val="left" w:pos="426"/>
        </w:tabs>
        <w:spacing w:after="0" w:line="240" w:lineRule="auto"/>
        <w:ind w:right="50"/>
        <w:jc w:val="both"/>
        <w:rPr>
          <w:rFonts w:ascii="Arial" w:hAnsi="Arial" w:cs="Arial"/>
          <w:sz w:val="24"/>
          <w:szCs w:val="24"/>
        </w:rPr>
      </w:pPr>
      <w:r w:rsidRPr="000E227B">
        <w:rPr>
          <w:rFonts w:ascii="Arial" w:hAnsi="Arial" w:cs="Arial"/>
          <w:sz w:val="24"/>
          <w:szCs w:val="24"/>
        </w:rPr>
        <w:t>El Secretario de Agricultura</w:t>
      </w:r>
      <w:r w:rsidR="00261208" w:rsidRPr="000E227B">
        <w:rPr>
          <w:rFonts w:ascii="Arial" w:hAnsi="Arial" w:cs="Arial"/>
          <w:sz w:val="24"/>
          <w:szCs w:val="24"/>
        </w:rPr>
        <w:t>, o quien haga sus veces,</w:t>
      </w:r>
      <w:r w:rsidRPr="000E227B">
        <w:rPr>
          <w:rFonts w:ascii="Arial" w:hAnsi="Arial" w:cs="Arial"/>
          <w:sz w:val="24"/>
          <w:szCs w:val="24"/>
        </w:rPr>
        <w:t xml:space="preserve"> </w:t>
      </w:r>
      <w:r w:rsidR="005E554A" w:rsidRPr="000E227B">
        <w:rPr>
          <w:rFonts w:ascii="Arial" w:hAnsi="Arial" w:cs="Arial"/>
          <w:sz w:val="24"/>
          <w:szCs w:val="24"/>
        </w:rPr>
        <w:t xml:space="preserve">o su </w:t>
      </w:r>
      <w:r w:rsidR="00261208" w:rsidRPr="000E227B">
        <w:rPr>
          <w:rFonts w:ascii="Arial" w:hAnsi="Arial" w:cs="Arial"/>
          <w:sz w:val="24"/>
          <w:szCs w:val="24"/>
        </w:rPr>
        <w:t>delegado</w:t>
      </w:r>
      <w:r w:rsidR="000A7B05" w:rsidRPr="000E227B">
        <w:rPr>
          <w:rFonts w:ascii="Arial" w:hAnsi="Arial" w:cs="Arial"/>
          <w:sz w:val="24"/>
          <w:szCs w:val="24"/>
        </w:rPr>
        <w:t>.</w:t>
      </w:r>
      <w:r w:rsidR="00261208" w:rsidRPr="000E227B" w:rsidDel="00261208">
        <w:rPr>
          <w:rFonts w:ascii="Arial" w:hAnsi="Arial" w:cs="Arial"/>
          <w:sz w:val="24"/>
          <w:szCs w:val="24"/>
        </w:rPr>
        <w:t xml:space="preserve"> </w:t>
      </w:r>
    </w:p>
    <w:p w14:paraId="723F3A04" w14:textId="77777777" w:rsidR="007F1CC3" w:rsidRPr="000E227B" w:rsidRDefault="007F1CC3" w:rsidP="005A0B03">
      <w:pPr>
        <w:pStyle w:val="Prrafodelista"/>
        <w:numPr>
          <w:ilvl w:val="0"/>
          <w:numId w:val="10"/>
        </w:numPr>
        <w:tabs>
          <w:tab w:val="left" w:pos="426"/>
        </w:tabs>
        <w:spacing w:after="0" w:line="240" w:lineRule="auto"/>
        <w:ind w:right="50"/>
        <w:jc w:val="both"/>
        <w:rPr>
          <w:rFonts w:ascii="Arial" w:hAnsi="Arial" w:cs="Arial"/>
          <w:sz w:val="24"/>
          <w:szCs w:val="24"/>
        </w:rPr>
      </w:pPr>
      <w:r w:rsidRPr="000E227B">
        <w:rPr>
          <w:rFonts w:ascii="Arial" w:hAnsi="Arial" w:cs="Arial"/>
          <w:sz w:val="24"/>
          <w:szCs w:val="24"/>
        </w:rPr>
        <w:lastRenderedPageBreak/>
        <w:t>El Secretario de Educación</w:t>
      </w:r>
      <w:r w:rsidR="00261208" w:rsidRPr="000E227B">
        <w:rPr>
          <w:rFonts w:ascii="Arial" w:hAnsi="Arial" w:cs="Arial"/>
          <w:sz w:val="24"/>
          <w:szCs w:val="24"/>
        </w:rPr>
        <w:t>, o quien haga sus veces,</w:t>
      </w:r>
      <w:r w:rsidRPr="000E227B">
        <w:rPr>
          <w:rFonts w:ascii="Arial" w:hAnsi="Arial" w:cs="Arial"/>
          <w:sz w:val="24"/>
          <w:szCs w:val="24"/>
        </w:rPr>
        <w:t xml:space="preserve"> </w:t>
      </w:r>
      <w:r w:rsidR="005E554A" w:rsidRPr="000E227B">
        <w:rPr>
          <w:rFonts w:ascii="Arial" w:hAnsi="Arial" w:cs="Arial"/>
          <w:sz w:val="24"/>
          <w:szCs w:val="24"/>
        </w:rPr>
        <w:t xml:space="preserve">o su </w:t>
      </w:r>
      <w:r w:rsidR="00261208" w:rsidRPr="000E227B">
        <w:rPr>
          <w:rFonts w:ascii="Arial" w:hAnsi="Arial" w:cs="Arial"/>
          <w:sz w:val="24"/>
          <w:szCs w:val="24"/>
        </w:rPr>
        <w:t>delegado</w:t>
      </w:r>
      <w:r w:rsidR="000A7B05" w:rsidRPr="000E227B">
        <w:rPr>
          <w:rFonts w:ascii="Arial" w:hAnsi="Arial" w:cs="Arial"/>
          <w:sz w:val="24"/>
          <w:szCs w:val="24"/>
        </w:rPr>
        <w:t>.</w:t>
      </w:r>
      <w:r w:rsidR="00E26578" w:rsidRPr="000E227B">
        <w:rPr>
          <w:rFonts w:ascii="Arial" w:hAnsi="Arial" w:cs="Arial"/>
          <w:sz w:val="24"/>
          <w:szCs w:val="24"/>
        </w:rPr>
        <w:t xml:space="preserve"> </w:t>
      </w:r>
    </w:p>
    <w:p w14:paraId="7EA1916D" w14:textId="77777777" w:rsidR="007F1CC3" w:rsidRPr="000E227B" w:rsidRDefault="007F1CC3" w:rsidP="005A0B03">
      <w:pPr>
        <w:pStyle w:val="Prrafodelista"/>
        <w:numPr>
          <w:ilvl w:val="0"/>
          <w:numId w:val="10"/>
        </w:numPr>
        <w:tabs>
          <w:tab w:val="left" w:pos="426"/>
        </w:tabs>
        <w:spacing w:after="0" w:line="240" w:lineRule="auto"/>
        <w:ind w:right="50"/>
        <w:jc w:val="both"/>
        <w:rPr>
          <w:rFonts w:ascii="Arial" w:hAnsi="Arial" w:cs="Arial"/>
          <w:sz w:val="24"/>
          <w:szCs w:val="24"/>
        </w:rPr>
      </w:pPr>
      <w:r w:rsidRPr="000E227B">
        <w:rPr>
          <w:rFonts w:ascii="Arial" w:hAnsi="Arial" w:cs="Arial"/>
          <w:sz w:val="24"/>
          <w:szCs w:val="24"/>
        </w:rPr>
        <w:t xml:space="preserve">El </w:t>
      </w:r>
      <w:r w:rsidR="005132FE" w:rsidRPr="000E227B">
        <w:rPr>
          <w:rFonts w:ascii="Arial" w:hAnsi="Arial" w:cs="Arial"/>
          <w:sz w:val="24"/>
          <w:szCs w:val="24"/>
        </w:rPr>
        <w:t xml:space="preserve">Director Regional del </w:t>
      </w:r>
      <w:r w:rsidRPr="000E227B">
        <w:rPr>
          <w:rFonts w:ascii="Arial" w:hAnsi="Arial" w:cs="Arial"/>
          <w:sz w:val="24"/>
          <w:szCs w:val="24"/>
        </w:rPr>
        <w:t xml:space="preserve">Instituto Colombiano de Bienestar Familiar </w:t>
      </w:r>
      <w:r w:rsidR="00261208" w:rsidRPr="000E227B">
        <w:rPr>
          <w:rFonts w:ascii="Arial" w:hAnsi="Arial" w:cs="Arial"/>
          <w:sz w:val="24"/>
          <w:szCs w:val="24"/>
        </w:rPr>
        <w:t>(</w:t>
      </w:r>
      <w:r w:rsidRPr="000E227B">
        <w:rPr>
          <w:rFonts w:ascii="Arial" w:hAnsi="Arial" w:cs="Arial"/>
          <w:sz w:val="24"/>
          <w:szCs w:val="24"/>
        </w:rPr>
        <w:t>ICBF</w:t>
      </w:r>
      <w:r w:rsidR="00261208" w:rsidRPr="000E227B">
        <w:rPr>
          <w:rFonts w:ascii="Arial" w:hAnsi="Arial" w:cs="Arial"/>
          <w:sz w:val="24"/>
          <w:szCs w:val="24"/>
        </w:rPr>
        <w:t>)</w:t>
      </w:r>
      <w:r w:rsidRPr="000E227B">
        <w:rPr>
          <w:rFonts w:ascii="Arial" w:hAnsi="Arial" w:cs="Arial"/>
          <w:sz w:val="24"/>
          <w:szCs w:val="24"/>
        </w:rPr>
        <w:t xml:space="preserve"> </w:t>
      </w:r>
      <w:r w:rsidR="005132FE" w:rsidRPr="000E227B">
        <w:rPr>
          <w:rFonts w:ascii="Arial" w:hAnsi="Arial" w:cs="Arial"/>
          <w:sz w:val="24"/>
          <w:szCs w:val="24"/>
        </w:rPr>
        <w:t xml:space="preserve"> o su </w:t>
      </w:r>
      <w:r w:rsidR="00261208" w:rsidRPr="000E227B">
        <w:rPr>
          <w:rFonts w:ascii="Arial" w:hAnsi="Arial" w:cs="Arial"/>
          <w:sz w:val="24"/>
          <w:szCs w:val="24"/>
        </w:rPr>
        <w:t>delegado</w:t>
      </w:r>
      <w:r w:rsidR="000A7B05" w:rsidRPr="000E227B">
        <w:rPr>
          <w:rFonts w:ascii="Arial" w:hAnsi="Arial" w:cs="Arial"/>
          <w:sz w:val="24"/>
          <w:szCs w:val="24"/>
        </w:rPr>
        <w:t>.</w:t>
      </w:r>
    </w:p>
    <w:p w14:paraId="17550B0B" w14:textId="77777777" w:rsidR="007F1CC3" w:rsidRPr="000E227B" w:rsidRDefault="005132FE" w:rsidP="005A0B03">
      <w:pPr>
        <w:pStyle w:val="Prrafodelista"/>
        <w:numPr>
          <w:ilvl w:val="0"/>
          <w:numId w:val="10"/>
        </w:numPr>
        <w:tabs>
          <w:tab w:val="left" w:pos="426"/>
        </w:tabs>
        <w:spacing w:after="0" w:line="240" w:lineRule="auto"/>
        <w:ind w:right="50"/>
        <w:jc w:val="both"/>
        <w:rPr>
          <w:rFonts w:ascii="Arial" w:hAnsi="Arial" w:cs="Arial"/>
          <w:sz w:val="24"/>
          <w:szCs w:val="24"/>
        </w:rPr>
      </w:pPr>
      <w:r w:rsidRPr="000E227B">
        <w:rPr>
          <w:rFonts w:ascii="Arial" w:hAnsi="Arial" w:cs="Arial"/>
          <w:sz w:val="24"/>
          <w:szCs w:val="24"/>
        </w:rPr>
        <w:t>El Director Regional de</w:t>
      </w:r>
      <w:r w:rsidR="007F1CC3" w:rsidRPr="000E227B">
        <w:rPr>
          <w:rFonts w:ascii="Arial" w:hAnsi="Arial" w:cs="Arial"/>
          <w:sz w:val="24"/>
          <w:szCs w:val="24"/>
        </w:rPr>
        <w:t>l Departamento Administrativo para la Prosperidad Social</w:t>
      </w:r>
      <w:r w:rsidR="00E26578" w:rsidRPr="000E227B">
        <w:rPr>
          <w:rFonts w:ascii="Arial" w:hAnsi="Arial" w:cs="Arial"/>
          <w:sz w:val="24"/>
          <w:szCs w:val="24"/>
        </w:rPr>
        <w:t xml:space="preserve"> </w:t>
      </w:r>
      <w:r w:rsidRPr="000E227B">
        <w:rPr>
          <w:rFonts w:ascii="Arial" w:hAnsi="Arial" w:cs="Arial"/>
          <w:sz w:val="24"/>
          <w:szCs w:val="24"/>
        </w:rPr>
        <w:t xml:space="preserve">o su </w:t>
      </w:r>
      <w:r w:rsidR="00261208" w:rsidRPr="000E227B">
        <w:rPr>
          <w:rFonts w:ascii="Arial" w:hAnsi="Arial" w:cs="Arial"/>
          <w:sz w:val="24"/>
          <w:szCs w:val="24"/>
        </w:rPr>
        <w:t>delegado</w:t>
      </w:r>
      <w:r w:rsidR="000A7B05" w:rsidRPr="000E227B">
        <w:rPr>
          <w:rFonts w:ascii="Arial" w:hAnsi="Arial" w:cs="Arial"/>
          <w:sz w:val="24"/>
          <w:szCs w:val="24"/>
        </w:rPr>
        <w:t>.</w:t>
      </w:r>
    </w:p>
    <w:p w14:paraId="349575FF" w14:textId="77777777" w:rsidR="007F1CC3" w:rsidRPr="000E227B" w:rsidRDefault="00DD66CD" w:rsidP="005A0B03">
      <w:pPr>
        <w:pStyle w:val="Prrafodelista"/>
        <w:numPr>
          <w:ilvl w:val="0"/>
          <w:numId w:val="10"/>
        </w:numPr>
        <w:tabs>
          <w:tab w:val="left" w:pos="426"/>
        </w:tabs>
        <w:spacing w:after="0" w:line="240" w:lineRule="auto"/>
        <w:ind w:right="50"/>
        <w:jc w:val="both"/>
        <w:rPr>
          <w:rFonts w:ascii="Arial" w:hAnsi="Arial" w:cs="Arial"/>
          <w:sz w:val="24"/>
          <w:szCs w:val="24"/>
        </w:rPr>
      </w:pPr>
      <w:r w:rsidRPr="000E227B">
        <w:rPr>
          <w:rFonts w:ascii="Arial" w:hAnsi="Arial" w:cs="Arial"/>
          <w:sz w:val="24"/>
          <w:szCs w:val="24"/>
        </w:rPr>
        <w:t>Un representante de las Autoridades Ambientales.</w:t>
      </w:r>
    </w:p>
    <w:p w14:paraId="64DC78AC" w14:textId="77777777" w:rsidR="00733D5F" w:rsidRPr="000E227B" w:rsidRDefault="00261208" w:rsidP="005A0B03">
      <w:pPr>
        <w:pStyle w:val="Prrafodelista"/>
        <w:numPr>
          <w:ilvl w:val="0"/>
          <w:numId w:val="10"/>
        </w:numPr>
        <w:tabs>
          <w:tab w:val="left" w:pos="426"/>
        </w:tabs>
        <w:spacing w:after="0" w:line="240" w:lineRule="auto"/>
        <w:ind w:right="50"/>
        <w:jc w:val="both"/>
        <w:rPr>
          <w:rFonts w:ascii="Arial" w:hAnsi="Arial" w:cs="Arial"/>
          <w:sz w:val="24"/>
          <w:szCs w:val="24"/>
        </w:rPr>
      </w:pPr>
      <w:r w:rsidRPr="000E227B">
        <w:rPr>
          <w:rFonts w:ascii="Arial" w:hAnsi="Arial" w:cs="Arial"/>
          <w:sz w:val="24"/>
          <w:szCs w:val="24"/>
        </w:rPr>
        <w:t xml:space="preserve">Un representante </w:t>
      </w:r>
      <w:r w:rsidR="00733D5F" w:rsidRPr="000E227B">
        <w:rPr>
          <w:rFonts w:ascii="Arial" w:hAnsi="Arial" w:cs="Arial"/>
          <w:sz w:val="24"/>
          <w:szCs w:val="24"/>
        </w:rPr>
        <w:t>de la académica o de grupos de investigación relacionados con la SAN</w:t>
      </w:r>
      <w:r w:rsidR="000A7B05" w:rsidRPr="000E227B">
        <w:rPr>
          <w:rFonts w:ascii="Arial" w:hAnsi="Arial" w:cs="Arial"/>
          <w:sz w:val="24"/>
          <w:szCs w:val="24"/>
        </w:rPr>
        <w:t>.</w:t>
      </w:r>
    </w:p>
    <w:p w14:paraId="790E51CC" w14:textId="77777777" w:rsidR="00243C3E" w:rsidRPr="000E227B" w:rsidRDefault="00261208" w:rsidP="005A0B03">
      <w:pPr>
        <w:pStyle w:val="Prrafodelista"/>
        <w:numPr>
          <w:ilvl w:val="0"/>
          <w:numId w:val="10"/>
        </w:numPr>
        <w:tabs>
          <w:tab w:val="left" w:pos="426"/>
        </w:tabs>
        <w:spacing w:after="0" w:line="240" w:lineRule="auto"/>
        <w:ind w:right="50"/>
        <w:jc w:val="both"/>
        <w:rPr>
          <w:rFonts w:ascii="Arial" w:hAnsi="Arial" w:cs="Arial"/>
          <w:sz w:val="24"/>
          <w:szCs w:val="24"/>
        </w:rPr>
      </w:pPr>
      <w:r w:rsidRPr="000E227B">
        <w:rPr>
          <w:rFonts w:ascii="Arial" w:hAnsi="Arial" w:cs="Arial"/>
          <w:sz w:val="24"/>
          <w:szCs w:val="24"/>
        </w:rPr>
        <w:t xml:space="preserve">Un representante </w:t>
      </w:r>
      <w:r w:rsidR="00243C3E" w:rsidRPr="000E227B">
        <w:rPr>
          <w:rFonts w:ascii="Arial" w:hAnsi="Arial" w:cs="Arial"/>
          <w:sz w:val="24"/>
          <w:szCs w:val="24"/>
        </w:rPr>
        <w:t xml:space="preserve">de las </w:t>
      </w:r>
      <w:r w:rsidRPr="000E227B">
        <w:rPr>
          <w:rFonts w:ascii="Arial" w:hAnsi="Arial" w:cs="Arial"/>
          <w:sz w:val="24"/>
          <w:szCs w:val="24"/>
        </w:rPr>
        <w:t>víctimas</w:t>
      </w:r>
      <w:r w:rsidR="000A7B05" w:rsidRPr="000E227B">
        <w:rPr>
          <w:rFonts w:ascii="Arial" w:hAnsi="Arial" w:cs="Arial"/>
          <w:sz w:val="24"/>
          <w:szCs w:val="24"/>
        </w:rPr>
        <w:t>.</w:t>
      </w:r>
    </w:p>
    <w:p w14:paraId="3564EDDB" w14:textId="77777777" w:rsidR="00733D5F" w:rsidRPr="000E227B" w:rsidRDefault="00261208" w:rsidP="005A0B03">
      <w:pPr>
        <w:pStyle w:val="Prrafodelista"/>
        <w:numPr>
          <w:ilvl w:val="0"/>
          <w:numId w:val="10"/>
        </w:numPr>
        <w:tabs>
          <w:tab w:val="left" w:pos="426"/>
        </w:tabs>
        <w:spacing w:after="0" w:line="240" w:lineRule="auto"/>
        <w:ind w:right="50"/>
        <w:jc w:val="both"/>
        <w:rPr>
          <w:rFonts w:ascii="Arial" w:hAnsi="Arial" w:cs="Arial"/>
          <w:sz w:val="24"/>
          <w:szCs w:val="24"/>
        </w:rPr>
      </w:pPr>
      <w:r w:rsidRPr="000E227B">
        <w:rPr>
          <w:rFonts w:ascii="Arial" w:hAnsi="Arial" w:cs="Arial"/>
          <w:sz w:val="24"/>
          <w:szCs w:val="24"/>
        </w:rPr>
        <w:t>Un r</w:t>
      </w:r>
      <w:r w:rsidR="00733D5F" w:rsidRPr="000E227B">
        <w:rPr>
          <w:rFonts w:ascii="Arial" w:hAnsi="Arial" w:cs="Arial"/>
          <w:sz w:val="24"/>
          <w:szCs w:val="24"/>
        </w:rPr>
        <w:t xml:space="preserve">epresentante de </w:t>
      </w:r>
      <w:r w:rsidRPr="000E227B">
        <w:rPr>
          <w:rFonts w:ascii="Arial" w:hAnsi="Arial" w:cs="Arial"/>
          <w:sz w:val="24"/>
          <w:szCs w:val="24"/>
        </w:rPr>
        <w:t>los p</w:t>
      </w:r>
      <w:r w:rsidR="00733D5F" w:rsidRPr="000E227B">
        <w:rPr>
          <w:rFonts w:ascii="Arial" w:hAnsi="Arial" w:cs="Arial"/>
          <w:sz w:val="24"/>
          <w:szCs w:val="24"/>
        </w:rPr>
        <w:t xml:space="preserve">ueblos </w:t>
      </w:r>
      <w:r w:rsidRPr="000E227B">
        <w:rPr>
          <w:rFonts w:ascii="Arial" w:hAnsi="Arial" w:cs="Arial"/>
          <w:sz w:val="24"/>
          <w:szCs w:val="24"/>
        </w:rPr>
        <w:t>indígenas</w:t>
      </w:r>
      <w:r w:rsidR="000A7B05" w:rsidRPr="000E227B">
        <w:rPr>
          <w:rFonts w:ascii="Arial" w:hAnsi="Arial" w:cs="Arial"/>
          <w:sz w:val="24"/>
          <w:szCs w:val="24"/>
        </w:rPr>
        <w:t>.</w:t>
      </w:r>
    </w:p>
    <w:p w14:paraId="7C05B004" w14:textId="77777777" w:rsidR="00733D5F" w:rsidRPr="000E227B" w:rsidRDefault="00261208" w:rsidP="005A0B03">
      <w:pPr>
        <w:pStyle w:val="Prrafodelista"/>
        <w:numPr>
          <w:ilvl w:val="0"/>
          <w:numId w:val="10"/>
        </w:numPr>
        <w:tabs>
          <w:tab w:val="left" w:pos="426"/>
        </w:tabs>
        <w:spacing w:after="0" w:line="240" w:lineRule="auto"/>
        <w:ind w:right="50"/>
        <w:jc w:val="both"/>
        <w:rPr>
          <w:rFonts w:ascii="Arial" w:hAnsi="Arial" w:cs="Arial"/>
          <w:sz w:val="24"/>
          <w:szCs w:val="24"/>
        </w:rPr>
      </w:pPr>
      <w:r w:rsidRPr="000E227B">
        <w:rPr>
          <w:rFonts w:ascii="Arial" w:hAnsi="Arial" w:cs="Arial"/>
          <w:sz w:val="24"/>
          <w:szCs w:val="24"/>
        </w:rPr>
        <w:t>Un r</w:t>
      </w:r>
      <w:r w:rsidR="00733D5F" w:rsidRPr="000E227B">
        <w:rPr>
          <w:rFonts w:ascii="Arial" w:hAnsi="Arial" w:cs="Arial"/>
          <w:sz w:val="24"/>
          <w:szCs w:val="24"/>
        </w:rPr>
        <w:t xml:space="preserve">epresentante de las comunidades </w:t>
      </w:r>
      <w:r w:rsidRPr="000E227B">
        <w:rPr>
          <w:rFonts w:ascii="Arial" w:hAnsi="Arial" w:cs="Arial"/>
          <w:sz w:val="24"/>
          <w:szCs w:val="24"/>
        </w:rPr>
        <w:t xml:space="preserve">negras, </w:t>
      </w:r>
      <w:r w:rsidR="00733D5F" w:rsidRPr="000E227B">
        <w:rPr>
          <w:rFonts w:ascii="Arial" w:hAnsi="Arial" w:cs="Arial"/>
          <w:sz w:val="24"/>
          <w:szCs w:val="24"/>
        </w:rPr>
        <w:t>afrocolombianas, raizales</w:t>
      </w:r>
      <w:r w:rsidRPr="000E227B">
        <w:rPr>
          <w:rFonts w:ascii="Arial" w:hAnsi="Arial" w:cs="Arial"/>
          <w:sz w:val="24"/>
          <w:szCs w:val="24"/>
        </w:rPr>
        <w:t xml:space="preserve"> y </w:t>
      </w:r>
      <w:r w:rsidR="00733D5F" w:rsidRPr="000E227B">
        <w:rPr>
          <w:rFonts w:ascii="Arial" w:hAnsi="Arial" w:cs="Arial"/>
          <w:sz w:val="24"/>
          <w:szCs w:val="24"/>
        </w:rPr>
        <w:t>palenqueras</w:t>
      </w:r>
      <w:r w:rsidR="000A7B05" w:rsidRPr="000E227B">
        <w:rPr>
          <w:rFonts w:ascii="Arial" w:hAnsi="Arial" w:cs="Arial"/>
          <w:sz w:val="24"/>
          <w:szCs w:val="24"/>
        </w:rPr>
        <w:t>.</w:t>
      </w:r>
    </w:p>
    <w:p w14:paraId="013E71E8" w14:textId="77777777" w:rsidR="00733D5F" w:rsidRPr="000E227B" w:rsidRDefault="00733D5F" w:rsidP="005A0B03">
      <w:pPr>
        <w:pStyle w:val="Prrafodelista"/>
        <w:numPr>
          <w:ilvl w:val="0"/>
          <w:numId w:val="10"/>
        </w:numPr>
        <w:tabs>
          <w:tab w:val="left" w:pos="426"/>
        </w:tabs>
        <w:spacing w:after="0" w:line="240" w:lineRule="auto"/>
        <w:ind w:right="50"/>
        <w:jc w:val="both"/>
        <w:rPr>
          <w:rFonts w:ascii="Arial" w:hAnsi="Arial" w:cs="Arial"/>
          <w:sz w:val="24"/>
          <w:szCs w:val="24"/>
        </w:rPr>
      </w:pPr>
      <w:r w:rsidRPr="000E227B">
        <w:rPr>
          <w:rFonts w:ascii="Arial" w:hAnsi="Arial" w:cs="Arial"/>
          <w:sz w:val="24"/>
          <w:szCs w:val="24"/>
        </w:rPr>
        <w:t xml:space="preserve">Un representante del </w:t>
      </w:r>
      <w:r w:rsidR="00BE71BB" w:rsidRPr="000E227B">
        <w:rPr>
          <w:rFonts w:ascii="Arial" w:hAnsi="Arial" w:cs="Arial"/>
          <w:sz w:val="24"/>
          <w:szCs w:val="24"/>
        </w:rPr>
        <w:t>Rrom o Gitano</w:t>
      </w:r>
      <w:r w:rsidR="000A7B05" w:rsidRPr="000E227B">
        <w:rPr>
          <w:rFonts w:ascii="Arial" w:hAnsi="Arial" w:cs="Arial"/>
          <w:sz w:val="24"/>
          <w:szCs w:val="24"/>
        </w:rPr>
        <w:t>.</w:t>
      </w:r>
    </w:p>
    <w:p w14:paraId="53A48CD9" w14:textId="77777777" w:rsidR="00733D5F" w:rsidRPr="000E227B" w:rsidRDefault="00733D5F" w:rsidP="005A0B03">
      <w:pPr>
        <w:pStyle w:val="Prrafodelista"/>
        <w:numPr>
          <w:ilvl w:val="0"/>
          <w:numId w:val="10"/>
        </w:numPr>
        <w:tabs>
          <w:tab w:val="left" w:pos="426"/>
        </w:tabs>
        <w:spacing w:after="0" w:line="240" w:lineRule="auto"/>
        <w:ind w:right="50"/>
        <w:jc w:val="both"/>
        <w:rPr>
          <w:rFonts w:ascii="Arial" w:hAnsi="Arial" w:cs="Arial"/>
          <w:sz w:val="24"/>
          <w:szCs w:val="24"/>
        </w:rPr>
      </w:pPr>
      <w:r w:rsidRPr="000E227B">
        <w:rPr>
          <w:rFonts w:ascii="Arial" w:hAnsi="Arial" w:cs="Arial"/>
          <w:sz w:val="24"/>
          <w:szCs w:val="24"/>
        </w:rPr>
        <w:t>Un representante de la</w:t>
      </w:r>
      <w:r w:rsidR="00261208" w:rsidRPr="000E227B">
        <w:rPr>
          <w:rFonts w:ascii="Arial" w:hAnsi="Arial" w:cs="Arial"/>
          <w:sz w:val="24"/>
          <w:szCs w:val="24"/>
        </w:rPr>
        <w:t>s</w:t>
      </w:r>
      <w:r w:rsidRPr="000E227B">
        <w:rPr>
          <w:rFonts w:ascii="Arial" w:hAnsi="Arial" w:cs="Arial"/>
          <w:sz w:val="24"/>
          <w:szCs w:val="24"/>
        </w:rPr>
        <w:t xml:space="preserve"> ONG </w:t>
      </w:r>
      <w:r w:rsidR="00261208" w:rsidRPr="000E227B">
        <w:rPr>
          <w:rFonts w:ascii="Arial" w:hAnsi="Arial" w:cs="Arial"/>
          <w:sz w:val="24"/>
          <w:szCs w:val="24"/>
        </w:rPr>
        <w:t>que traten</w:t>
      </w:r>
      <w:r w:rsidRPr="000E227B">
        <w:rPr>
          <w:rFonts w:ascii="Arial" w:hAnsi="Arial" w:cs="Arial"/>
          <w:sz w:val="24"/>
          <w:szCs w:val="24"/>
        </w:rPr>
        <w:t xml:space="preserve"> temas relacionados con </w:t>
      </w:r>
      <w:r w:rsidR="00261208" w:rsidRPr="000E227B">
        <w:rPr>
          <w:rFonts w:ascii="Arial" w:hAnsi="Arial" w:cs="Arial"/>
          <w:sz w:val="24"/>
          <w:szCs w:val="24"/>
        </w:rPr>
        <w:t xml:space="preserve">la </w:t>
      </w:r>
      <w:r w:rsidRPr="000E227B">
        <w:rPr>
          <w:rFonts w:ascii="Arial" w:hAnsi="Arial" w:cs="Arial"/>
          <w:sz w:val="24"/>
          <w:szCs w:val="24"/>
        </w:rPr>
        <w:t>SAN</w:t>
      </w:r>
      <w:r w:rsidR="000A7B05" w:rsidRPr="000E227B">
        <w:rPr>
          <w:rFonts w:ascii="Arial" w:hAnsi="Arial" w:cs="Arial"/>
          <w:sz w:val="24"/>
          <w:szCs w:val="24"/>
        </w:rPr>
        <w:t>.</w:t>
      </w:r>
    </w:p>
    <w:p w14:paraId="6ABC4A2E" w14:textId="77777777" w:rsidR="00733D5F" w:rsidRPr="000E227B" w:rsidRDefault="00733D5F" w:rsidP="005A0B03">
      <w:pPr>
        <w:pStyle w:val="Prrafodelista"/>
        <w:numPr>
          <w:ilvl w:val="0"/>
          <w:numId w:val="10"/>
        </w:numPr>
        <w:tabs>
          <w:tab w:val="left" w:pos="426"/>
        </w:tabs>
        <w:spacing w:after="0" w:line="240" w:lineRule="auto"/>
        <w:ind w:right="50"/>
        <w:jc w:val="both"/>
        <w:rPr>
          <w:rFonts w:ascii="Arial" w:hAnsi="Arial" w:cs="Arial"/>
          <w:sz w:val="24"/>
          <w:szCs w:val="24"/>
        </w:rPr>
      </w:pPr>
      <w:r w:rsidRPr="000E227B">
        <w:rPr>
          <w:rFonts w:ascii="Arial" w:hAnsi="Arial" w:cs="Arial"/>
          <w:sz w:val="24"/>
          <w:szCs w:val="24"/>
        </w:rPr>
        <w:t xml:space="preserve">Un representante de las </w:t>
      </w:r>
      <w:r w:rsidR="00261208" w:rsidRPr="000E227B">
        <w:rPr>
          <w:rFonts w:ascii="Arial" w:hAnsi="Arial" w:cs="Arial"/>
          <w:sz w:val="24"/>
          <w:szCs w:val="24"/>
        </w:rPr>
        <w:t xml:space="preserve">asociaciones </w:t>
      </w:r>
      <w:r w:rsidR="00F534F0" w:rsidRPr="000E227B">
        <w:rPr>
          <w:rFonts w:ascii="Arial" w:hAnsi="Arial" w:cs="Arial"/>
          <w:sz w:val="24"/>
          <w:szCs w:val="24"/>
        </w:rPr>
        <w:t>campesinas y</w:t>
      </w:r>
      <w:r w:rsidRPr="000E227B">
        <w:rPr>
          <w:rFonts w:ascii="Arial" w:hAnsi="Arial" w:cs="Arial"/>
          <w:sz w:val="24"/>
          <w:szCs w:val="24"/>
        </w:rPr>
        <w:t xml:space="preserve"> de </w:t>
      </w:r>
      <w:r w:rsidR="00F534F0" w:rsidRPr="000E227B">
        <w:rPr>
          <w:rFonts w:ascii="Arial" w:hAnsi="Arial" w:cs="Arial"/>
          <w:sz w:val="24"/>
          <w:szCs w:val="24"/>
        </w:rPr>
        <w:t>p</w:t>
      </w:r>
      <w:r w:rsidRPr="000E227B">
        <w:rPr>
          <w:rFonts w:ascii="Arial" w:hAnsi="Arial" w:cs="Arial"/>
          <w:sz w:val="24"/>
          <w:szCs w:val="24"/>
        </w:rPr>
        <w:t>roductores</w:t>
      </w:r>
      <w:r w:rsidR="005723C5" w:rsidRPr="000E227B">
        <w:rPr>
          <w:rFonts w:ascii="Arial" w:hAnsi="Arial" w:cs="Arial"/>
          <w:sz w:val="24"/>
          <w:szCs w:val="24"/>
        </w:rPr>
        <w:t xml:space="preserve"> de alimentos</w:t>
      </w:r>
      <w:r w:rsidR="000A7B05" w:rsidRPr="000E227B">
        <w:rPr>
          <w:rFonts w:ascii="Arial" w:hAnsi="Arial" w:cs="Arial"/>
          <w:sz w:val="24"/>
          <w:szCs w:val="24"/>
        </w:rPr>
        <w:t>.</w:t>
      </w:r>
    </w:p>
    <w:p w14:paraId="5476BAD9" w14:textId="77777777" w:rsidR="00733D5F" w:rsidRPr="000E227B" w:rsidRDefault="00733D5F" w:rsidP="005A0B03">
      <w:pPr>
        <w:pStyle w:val="Prrafodelista"/>
        <w:numPr>
          <w:ilvl w:val="0"/>
          <w:numId w:val="10"/>
        </w:numPr>
        <w:tabs>
          <w:tab w:val="left" w:pos="426"/>
        </w:tabs>
        <w:spacing w:after="0" w:line="240" w:lineRule="auto"/>
        <w:ind w:right="50"/>
        <w:jc w:val="both"/>
        <w:rPr>
          <w:rFonts w:ascii="Arial" w:hAnsi="Arial" w:cs="Arial"/>
          <w:sz w:val="24"/>
          <w:szCs w:val="24"/>
        </w:rPr>
      </w:pPr>
      <w:r w:rsidRPr="000E227B">
        <w:rPr>
          <w:rFonts w:ascii="Arial" w:hAnsi="Arial" w:cs="Arial"/>
          <w:sz w:val="24"/>
          <w:szCs w:val="24"/>
        </w:rPr>
        <w:t>Un representante del gremio u organizaciones comercializador</w:t>
      </w:r>
      <w:r w:rsidR="00AF3853" w:rsidRPr="000E227B">
        <w:rPr>
          <w:rFonts w:ascii="Arial" w:hAnsi="Arial" w:cs="Arial"/>
          <w:sz w:val="24"/>
          <w:szCs w:val="24"/>
        </w:rPr>
        <w:t>as</w:t>
      </w:r>
      <w:r w:rsidRPr="000E227B">
        <w:rPr>
          <w:rFonts w:ascii="Arial" w:hAnsi="Arial" w:cs="Arial"/>
          <w:sz w:val="24"/>
          <w:szCs w:val="24"/>
        </w:rPr>
        <w:t xml:space="preserve"> de alimentos</w:t>
      </w:r>
      <w:r w:rsidR="000A7B05" w:rsidRPr="000E227B">
        <w:rPr>
          <w:rFonts w:ascii="Arial" w:hAnsi="Arial" w:cs="Arial"/>
          <w:sz w:val="24"/>
          <w:szCs w:val="24"/>
        </w:rPr>
        <w:t>.</w:t>
      </w:r>
    </w:p>
    <w:p w14:paraId="69EB0580" w14:textId="77777777" w:rsidR="00733D5F" w:rsidRPr="000E227B" w:rsidRDefault="00733D5F" w:rsidP="005A0B03">
      <w:pPr>
        <w:pStyle w:val="Prrafodelista"/>
        <w:numPr>
          <w:ilvl w:val="0"/>
          <w:numId w:val="10"/>
        </w:numPr>
        <w:tabs>
          <w:tab w:val="left" w:pos="426"/>
        </w:tabs>
        <w:spacing w:after="0" w:line="240" w:lineRule="auto"/>
        <w:ind w:right="50"/>
        <w:jc w:val="both"/>
        <w:rPr>
          <w:rFonts w:ascii="Arial" w:hAnsi="Arial" w:cs="Arial"/>
          <w:sz w:val="24"/>
          <w:szCs w:val="24"/>
        </w:rPr>
      </w:pPr>
      <w:r w:rsidRPr="000E227B">
        <w:rPr>
          <w:rFonts w:ascii="Arial" w:hAnsi="Arial" w:cs="Arial"/>
          <w:sz w:val="24"/>
          <w:szCs w:val="24"/>
        </w:rPr>
        <w:t xml:space="preserve">Un representante de las organizaciones de </w:t>
      </w:r>
      <w:r w:rsidR="00261208" w:rsidRPr="000E227B">
        <w:rPr>
          <w:rFonts w:ascii="Arial" w:hAnsi="Arial" w:cs="Arial"/>
          <w:sz w:val="24"/>
          <w:szCs w:val="24"/>
        </w:rPr>
        <w:t>mujeres</w:t>
      </w:r>
      <w:r w:rsidR="000A7B05" w:rsidRPr="000E227B">
        <w:rPr>
          <w:rFonts w:ascii="Arial" w:hAnsi="Arial" w:cs="Arial"/>
          <w:sz w:val="24"/>
          <w:szCs w:val="24"/>
        </w:rPr>
        <w:t>.</w:t>
      </w:r>
    </w:p>
    <w:p w14:paraId="783EE433" w14:textId="77777777" w:rsidR="007F1CC3" w:rsidRPr="000E227B" w:rsidRDefault="007F1CC3" w:rsidP="005A0B03">
      <w:pPr>
        <w:pStyle w:val="Prrafodelista"/>
        <w:tabs>
          <w:tab w:val="left" w:pos="284"/>
        </w:tabs>
        <w:spacing w:after="0" w:line="240" w:lineRule="auto"/>
        <w:ind w:left="0" w:right="50"/>
        <w:jc w:val="both"/>
        <w:rPr>
          <w:rFonts w:ascii="Arial" w:hAnsi="Arial" w:cs="Arial"/>
          <w:sz w:val="24"/>
          <w:szCs w:val="24"/>
        </w:rPr>
      </w:pPr>
    </w:p>
    <w:p w14:paraId="1FC57D87" w14:textId="77777777" w:rsidR="007F1CC3" w:rsidRPr="000E227B" w:rsidRDefault="00B304C0" w:rsidP="005A0B03">
      <w:pPr>
        <w:pStyle w:val="Prrafodelista"/>
        <w:tabs>
          <w:tab w:val="left" w:pos="284"/>
        </w:tabs>
        <w:spacing w:after="0" w:line="240" w:lineRule="auto"/>
        <w:ind w:left="0" w:right="50"/>
        <w:jc w:val="both"/>
        <w:rPr>
          <w:rFonts w:ascii="Arial" w:hAnsi="Arial" w:cs="Arial"/>
          <w:sz w:val="24"/>
          <w:szCs w:val="24"/>
        </w:rPr>
      </w:pPr>
      <w:r w:rsidRPr="000E227B">
        <w:rPr>
          <w:rFonts w:ascii="Arial" w:hAnsi="Arial" w:cs="Arial"/>
          <w:sz w:val="24"/>
          <w:szCs w:val="24"/>
        </w:rPr>
        <w:t xml:space="preserve">Los </w:t>
      </w:r>
      <w:r w:rsidR="00BF0988" w:rsidRPr="000E227B">
        <w:rPr>
          <w:rFonts w:ascii="Arial" w:hAnsi="Arial" w:cs="Arial"/>
          <w:sz w:val="24"/>
          <w:szCs w:val="24"/>
        </w:rPr>
        <w:t>Consejo</w:t>
      </w:r>
      <w:r w:rsidRPr="000E227B">
        <w:rPr>
          <w:rFonts w:ascii="Arial" w:hAnsi="Arial" w:cs="Arial"/>
          <w:sz w:val="24"/>
          <w:szCs w:val="24"/>
        </w:rPr>
        <w:t>s</w:t>
      </w:r>
      <w:r w:rsidR="0037512F" w:rsidRPr="000E227B">
        <w:rPr>
          <w:rFonts w:ascii="Arial" w:hAnsi="Arial" w:cs="Arial"/>
          <w:sz w:val="24"/>
          <w:szCs w:val="24"/>
        </w:rPr>
        <w:t xml:space="preserve"> </w:t>
      </w:r>
      <w:r w:rsidR="001F77A4" w:rsidRPr="000E227B">
        <w:rPr>
          <w:rFonts w:ascii="Arial" w:hAnsi="Arial" w:cs="Arial"/>
          <w:sz w:val="24"/>
          <w:szCs w:val="24"/>
        </w:rPr>
        <w:t xml:space="preserve">departamentales y </w:t>
      </w:r>
      <w:r w:rsidR="0037512F" w:rsidRPr="000E227B">
        <w:rPr>
          <w:rFonts w:ascii="Arial" w:hAnsi="Arial" w:cs="Arial"/>
          <w:sz w:val="24"/>
          <w:szCs w:val="24"/>
        </w:rPr>
        <w:t>distrital</w:t>
      </w:r>
      <w:r w:rsidRPr="000E227B">
        <w:rPr>
          <w:rFonts w:ascii="Arial" w:hAnsi="Arial" w:cs="Arial"/>
          <w:sz w:val="24"/>
          <w:szCs w:val="24"/>
        </w:rPr>
        <w:t>es</w:t>
      </w:r>
      <w:r w:rsidR="00AB5508" w:rsidRPr="000E227B">
        <w:rPr>
          <w:rFonts w:ascii="Arial" w:hAnsi="Arial" w:cs="Arial"/>
          <w:sz w:val="24"/>
          <w:szCs w:val="24"/>
        </w:rPr>
        <w:t>,</w:t>
      </w:r>
      <w:r w:rsidR="0037512F" w:rsidRPr="000E227B">
        <w:rPr>
          <w:rFonts w:ascii="Arial" w:hAnsi="Arial" w:cs="Arial"/>
          <w:sz w:val="24"/>
          <w:szCs w:val="24"/>
        </w:rPr>
        <w:t xml:space="preserve"> y </w:t>
      </w:r>
      <w:r w:rsidR="001F77A4" w:rsidRPr="000E227B">
        <w:rPr>
          <w:rFonts w:ascii="Arial" w:hAnsi="Arial" w:cs="Arial"/>
          <w:sz w:val="24"/>
          <w:szCs w:val="24"/>
        </w:rPr>
        <w:t xml:space="preserve">de los municipios de </w:t>
      </w:r>
      <w:r w:rsidR="0037512F" w:rsidRPr="000E227B">
        <w:rPr>
          <w:rFonts w:ascii="Arial" w:hAnsi="Arial" w:cs="Arial"/>
          <w:sz w:val="24"/>
          <w:szCs w:val="24"/>
        </w:rPr>
        <w:t>categoría</w:t>
      </w:r>
      <w:r w:rsidR="001F77A4" w:rsidRPr="000E227B">
        <w:rPr>
          <w:rFonts w:ascii="Arial" w:hAnsi="Arial" w:cs="Arial"/>
          <w:sz w:val="24"/>
          <w:szCs w:val="24"/>
        </w:rPr>
        <w:t>s</w:t>
      </w:r>
      <w:r w:rsidR="0037512F" w:rsidRPr="000E227B">
        <w:rPr>
          <w:rFonts w:ascii="Arial" w:hAnsi="Arial" w:cs="Arial"/>
          <w:sz w:val="24"/>
          <w:szCs w:val="24"/>
        </w:rPr>
        <w:t xml:space="preserve"> 1, 2 y 3</w:t>
      </w:r>
      <w:r w:rsidR="00AB5508" w:rsidRPr="000E227B">
        <w:rPr>
          <w:rFonts w:ascii="Arial" w:hAnsi="Arial" w:cs="Arial"/>
          <w:sz w:val="24"/>
          <w:szCs w:val="24"/>
        </w:rPr>
        <w:t>,</w:t>
      </w:r>
      <w:r w:rsidR="0037512F" w:rsidRPr="000E227B">
        <w:rPr>
          <w:rFonts w:ascii="Arial" w:hAnsi="Arial" w:cs="Arial"/>
          <w:sz w:val="24"/>
          <w:szCs w:val="24"/>
        </w:rPr>
        <w:t xml:space="preserve"> de Seguridad Alimentaria y Nutricional</w:t>
      </w:r>
      <w:r w:rsidR="00C8380B" w:rsidRPr="000E227B">
        <w:rPr>
          <w:rFonts w:ascii="Arial" w:hAnsi="Arial" w:cs="Arial"/>
          <w:sz w:val="24"/>
          <w:szCs w:val="24"/>
        </w:rPr>
        <w:t>,</w:t>
      </w:r>
      <w:r w:rsidR="0037512F" w:rsidRPr="000E227B">
        <w:rPr>
          <w:rFonts w:ascii="Arial" w:hAnsi="Arial" w:cs="Arial"/>
          <w:sz w:val="24"/>
          <w:szCs w:val="24"/>
        </w:rPr>
        <w:t xml:space="preserve"> </w:t>
      </w:r>
      <w:r w:rsidR="00BF0988" w:rsidRPr="000E227B">
        <w:rPr>
          <w:rFonts w:ascii="Arial" w:hAnsi="Arial" w:cs="Arial"/>
          <w:sz w:val="24"/>
          <w:szCs w:val="24"/>
        </w:rPr>
        <w:t>contarán con una secretaria técnica que estará en</w:t>
      </w:r>
      <w:r w:rsidR="00401027" w:rsidRPr="000E227B">
        <w:rPr>
          <w:rFonts w:ascii="Arial" w:hAnsi="Arial" w:cs="Arial"/>
          <w:sz w:val="24"/>
          <w:szCs w:val="24"/>
        </w:rPr>
        <w:t xml:space="preserve"> los despachos</w:t>
      </w:r>
      <w:r w:rsidR="00BF0988" w:rsidRPr="000E227B">
        <w:rPr>
          <w:rFonts w:ascii="Arial" w:hAnsi="Arial" w:cs="Arial"/>
          <w:sz w:val="24"/>
          <w:szCs w:val="24"/>
        </w:rPr>
        <w:t xml:space="preserve"> de las Gobernaciones y Alcaldías</w:t>
      </w:r>
      <w:r w:rsidR="00401027" w:rsidRPr="000E227B">
        <w:rPr>
          <w:rFonts w:ascii="Arial" w:hAnsi="Arial" w:cs="Arial"/>
          <w:sz w:val="24"/>
          <w:szCs w:val="24"/>
        </w:rPr>
        <w:t xml:space="preserve">, </w:t>
      </w:r>
      <w:r w:rsidR="00BF0988" w:rsidRPr="000E227B">
        <w:rPr>
          <w:rFonts w:ascii="Arial" w:hAnsi="Arial" w:cs="Arial"/>
          <w:sz w:val="24"/>
          <w:szCs w:val="24"/>
        </w:rPr>
        <w:t>según el cas</w:t>
      </w:r>
      <w:r w:rsidR="007F1CC3" w:rsidRPr="000E227B">
        <w:rPr>
          <w:rFonts w:ascii="Arial" w:hAnsi="Arial" w:cs="Arial"/>
          <w:sz w:val="24"/>
          <w:szCs w:val="24"/>
        </w:rPr>
        <w:t>o</w:t>
      </w:r>
      <w:r w:rsidR="005E554A" w:rsidRPr="000E227B">
        <w:rPr>
          <w:rFonts w:ascii="Arial" w:hAnsi="Arial" w:cs="Arial"/>
          <w:sz w:val="24"/>
          <w:szCs w:val="24"/>
        </w:rPr>
        <w:t xml:space="preserve">. </w:t>
      </w:r>
    </w:p>
    <w:p w14:paraId="766D6767" w14:textId="77777777" w:rsidR="009D1019" w:rsidRPr="000E227B" w:rsidRDefault="009D1019" w:rsidP="005A0B03">
      <w:pPr>
        <w:pStyle w:val="Prrafodelista"/>
        <w:tabs>
          <w:tab w:val="left" w:pos="284"/>
        </w:tabs>
        <w:spacing w:after="0" w:line="240" w:lineRule="auto"/>
        <w:ind w:left="0" w:right="50"/>
        <w:jc w:val="both"/>
        <w:rPr>
          <w:rFonts w:ascii="Arial" w:hAnsi="Arial" w:cs="Arial"/>
          <w:sz w:val="24"/>
          <w:szCs w:val="24"/>
        </w:rPr>
      </w:pPr>
    </w:p>
    <w:p w14:paraId="5E24BF92" w14:textId="77777777" w:rsidR="00BF0988" w:rsidRPr="000E227B" w:rsidRDefault="00B304C0" w:rsidP="005A0B03">
      <w:pPr>
        <w:ind w:right="50"/>
        <w:jc w:val="both"/>
        <w:rPr>
          <w:rFonts w:cs="Arial"/>
          <w:lang w:val="es-CO" w:eastAsia="es-CO"/>
        </w:rPr>
      </w:pPr>
      <w:r w:rsidRPr="000E227B">
        <w:rPr>
          <w:rFonts w:cs="Arial"/>
          <w:lang w:val="es-CO" w:eastAsia="es-CO"/>
        </w:rPr>
        <w:t xml:space="preserve">Los </w:t>
      </w:r>
      <w:r w:rsidR="0037512F" w:rsidRPr="000E227B">
        <w:rPr>
          <w:rFonts w:cs="Arial"/>
          <w:lang w:val="es-CO" w:eastAsia="es-CO"/>
        </w:rPr>
        <w:t>Consejo</w:t>
      </w:r>
      <w:r w:rsidRPr="000E227B">
        <w:rPr>
          <w:rFonts w:cs="Arial"/>
          <w:lang w:val="es-CO" w:eastAsia="es-CO"/>
        </w:rPr>
        <w:t>s</w:t>
      </w:r>
      <w:r w:rsidR="0037512F" w:rsidRPr="000E227B">
        <w:rPr>
          <w:rFonts w:cs="Arial"/>
          <w:lang w:val="es-CO" w:eastAsia="es-CO"/>
        </w:rPr>
        <w:t xml:space="preserve"> departamental</w:t>
      </w:r>
      <w:r w:rsidRPr="000E227B">
        <w:rPr>
          <w:rFonts w:cs="Arial"/>
          <w:lang w:val="es-CO" w:eastAsia="es-CO"/>
        </w:rPr>
        <w:t>es</w:t>
      </w:r>
      <w:r w:rsidR="001F77A4" w:rsidRPr="000E227B">
        <w:rPr>
          <w:rFonts w:cs="Arial"/>
          <w:lang w:val="es-CO" w:eastAsia="es-CO"/>
        </w:rPr>
        <w:t xml:space="preserve"> y </w:t>
      </w:r>
      <w:r w:rsidR="0037512F" w:rsidRPr="000E227B">
        <w:rPr>
          <w:rFonts w:cs="Arial"/>
          <w:lang w:val="es-CO" w:eastAsia="es-CO"/>
        </w:rPr>
        <w:t>distrital</w:t>
      </w:r>
      <w:r w:rsidRPr="000E227B">
        <w:rPr>
          <w:rFonts w:cs="Arial"/>
          <w:lang w:val="es-CO" w:eastAsia="es-CO"/>
        </w:rPr>
        <w:t>es</w:t>
      </w:r>
      <w:r w:rsidR="001F77A4" w:rsidRPr="000E227B">
        <w:rPr>
          <w:rFonts w:cs="Arial"/>
          <w:lang w:val="es-CO" w:eastAsia="es-CO"/>
        </w:rPr>
        <w:t>,</w:t>
      </w:r>
      <w:r w:rsidR="0037512F" w:rsidRPr="000E227B">
        <w:rPr>
          <w:rFonts w:cs="Arial"/>
          <w:lang w:val="es-CO" w:eastAsia="es-CO"/>
        </w:rPr>
        <w:t xml:space="preserve"> y </w:t>
      </w:r>
      <w:r w:rsidR="001F77A4" w:rsidRPr="000E227B">
        <w:rPr>
          <w:rFonts w:cs="Arial"/>
          <w:lang w:val="es-CO" w:eastAsia="es-CO"/>
        </w:rPr>
        <w:t xml:space="preserve">de los municipios de </w:t>
      </w:r>
      <w:r w:rsidR="0037512F" w:rsidRPr="000E227B">
        <w:rPr>
          <w:rFonts w:cs="Arial"/>
          <w:lang w:val="es-CO" w:eastAsia="es-CO"/>
        </w:rPr>
        <w:t>categoría 1, 2 y 3</w:t>
      </w:r>
      <w:r w:rsidR="001F77A4" w:rsidRPr="000E227B">
        <w:rPr>
          <w:rFonts w:cs="Arial"/>
          <w:lang w:val="es-CO" w:eastAsia="es-CO"/>
        </w:rPr>
        <w:t>,</w:t>
      </w:r>
      <w:r w:rsidR="0037512F" w:rsidRPr="000E227B">
        <w:rPr>
          <w:rFonts w:cs="Arial"/>
          <w:lang w:val="es-CO" w:eastAsia="es-CO"/>
        </w:rPr>
        <w:t xml:space="preserve"> de Seguridad Alimentaria y Nutricional</w:t>
      </w:r>
      <w:r w:rsidR="001F77A4" w:rsidRPr="000E227B">
        <w:rPr>
          <w:rFonts w:cs="Arial"/>
          <w:lang w:val="es-CO" w:eastAsia="es-CO"/>
        </w:rPr>
        <w:t>,</w:t>
      </w:r>
      <w:r w:rsidR="00BF0988" w:rsidRPr="000E227B">
        <w:rPr>
          <w:rFonts w:cs="Arial"/>
          <w:lang w:val="es-CO" w:eastAsia="es-CO"/>
        </w:rPr>
        <w:t xml:space="preserve"> deberá</w:t>
      </w:r>
      <w:r w:rsidRPr="000E227B">
        <w:rPr>
          <w:rFonts w:cs="Arial"/>
          <w:lang w:val="es-CO" w:eastAsia="es-CO"/>
        </w:rPr>
        <w:t>n</w:t>
      </w:r>
      <w:r w:rsidR="00BF0988" w:rsidRPr="000E227B">
        <w:rPr>
          <w:rFonts w:cs="Arial"/>
          <w:lang w:val="es-CO" w:eastAsia="es-CO"/>
        </w:rPr>
        <w:t xml:space="preserve"> reunirse </w:t>
      </w:r>
      <w:r w:rsidR="005E554A" w:rsidRPr="000E227B">
        <w:rPr>
          <w:rFonts w:cs="Arial"/>
          <w:lang w:val="es-CO" w:eastAsia="es-CO"/>
        </w:rPr>
        <w:t xml:space="preserve">como mínimo </w:t>
      </w:r>
      <w:r w:rsidR="00016D57" w:rsidRPr="000E227B">
        <w:rPr>
          <w:rFonts w:cs="Arial"/>
          <w:lang w:val="es-CO" w:eastAsia="es-CO"/>
        </w:rPr>
        <w:t>tres (</w:t>
      </w:r>
      <w:r w:rsidR="00BF0988" w:rsidRPr="000E227B">
        <w:rPr>
          <w:rFonts w:cs="Arial"/>
          <w:lang w:val="es-CO" w:eastAsia="es-CO"/>
        </w:rPr>
        <w:t>3</w:t>
      </w:r>
      <w:r w:rsidR="00016D57" w:rsidRPr="000E227B">
        <w:rPr>
          <w:rFonts w:cs="Arial"/>
          <w:lang w:val="es-CO" w:eastAsia="es-CO"/>
        </w:rPr>
        <w:t>)</w:t>
      </w:r>
      <w:r w:rsidR="00BF0988" w:rsidRPr="000E227B">
        <w:rPr>
          <w:rFonts w:cs="Arial"/>
          <w:lang w:val="es-CO" w:eastAsia="es-CO"/>
        </w:rPr>
        <w:t xml:space="preserve"> veces al año</w:t>
      </w:r>
      <w:r w:rsidR="005E554A" w:rsidRPr="000E227B">
        <w:rPr>
          <w:rFonts w:cs="Arial"/>
          <w:lang w:val="es-CO" w:eastAsia="es-CO"/>
        </w:rPr>
        <w:t>.</w:t>
      </w:r>
      <w:r w:rsidR="00C8380B" w:rsidRPr="000E227B">
        <w:rPr>
          <w:rFonts w:cs="Arial"/>
          <w:lang w:val="es-CO" w:eastAsia="es-CO"/>
        </w:rPr>
        <w:t xml:space="preserve"> Así mismo, se reunirán al menos una vez al año </w:t>
      </w:r>
      <w:r w:rsidR="0037512F" w:rsidRPr="000E227B">
        <w:rPr>
          <w:rFonts w:cs="Arial"/>
          <w:lang w:val="es-CO" w:eastAsia="es-CO"/>
        </w:rPr>
        <w:t xml:space="preserve">con el </w:t>
      </w:r>
      <w:r w:rsidR="00EC752E" w:rsidRPr="000E227B">
        <w:rPr>
          <w:rFonts w:cs="Arial"/>
          <w:lang w:val="es-CO" w:eastAsia="es-CO"/>
        </w:rPr>
        <w:t>Consejo de Política Socia</w:t>
      </w:r>
      <w:r w:rsidR="0037512F" w:rsidRPr="000E227B">
        <w:rPr>
          <w:rFonts w:cs="Arial"/>
          <w:lang w:val="es-CO" w:eastAsia="es-CO"/>
        </w:rPr>
        <w:t>l</w:t>
      </w:r>
      <w:r w:rsidR="00B3357F" w:rsidRPr="000E227B">
        <w:rPr>
          <w:rFonts w:cs="Arial"/>
          <w:lang w:val="es-CO" w:eastAsia="es-CO"/>
        </w:rPr>
        <w:t xml:space="preserve"> departamental</w:t>
      </w:r>
      <w:r w:rsidR="00EC752E" w:rsidRPr="000E227B">
        <w:rPr>
          <w:rFonts w:cs="Arial"/>
          <w:lang w:val="es-CO" w:eastAsia="es-CO"/>
        </w:rPr>
        <w:t xml:space="preserve"> para </w:t>
      </w:r>
      <w:r w:rsidR="001F77A4" w:rsidRPr="000E227B">
        <w:rPr>
          <w:rFonts w:cs="Arial"/>
          <w:lang w:val="es-CO" w:eastAsia="es-CO"/>
        </w:rPr>
        <w:t>tratar</w:t>
      </w:r>
      <w:r w:rsidR="0037512F" w:rsidRPr="000E227B">
        <w:rPr>
          <w:rFonts w:cs="Arial"/>
          <w:lang w:val="es-CO" w:eastAsia="es-CO"/>
        </w:rPr>
        <w:t xml:space="preserve"> asuntos relacionados con </w:t>
      </w:r>
      <w:r w:rsidR="001F77A4" w:rsidRPr="000E227B">
        <w:rPr>
          <w:rFonts w:cs="Arial"/>
          <w:lang w:val="es-CO" w:eastAsia="es-CO"/>
        </w:rPr>
        <w:t>la Seguridad Alimentaria y Nutricional.</w:t>
      </w:r>
    </w:p>
    <w:p w14:paraId="42D62645" w14:textId="77777777" w:rsidR="009D1019" w:rsidRPr="000E227B" w:rsidRDefault="009D1019" w:rsidP="005A0B03">
      <w:pPr>
        <w:shd w:val="clear" w:color="auto" w:fill="FFFF00"/>
        <w:ind w:right="50"/>
        <w:jc w:val="both"/>
        <w:rPr>
          <w:rFonts w:cs="Arial"/>
          <w:lang w:val="es-CO" w:eastAsia="es-CO"/>
        </w:rPr>
      </w:pPr>
    </w:p>
    <w:p w14:paraId="2C8703ED" w14:textId="77777777" w:rsidR="008F57A4" w:rsidRPr="000E227B" w:rsidRDefault="006B0FF7" w:rsidP="005A0B03">
      <w:pPr>
        <w:shd w:val="clear" w:color="auto" w:fill="FFFF00"/>
        <w:ind w:right="50"/>
        <w:jc w:val="both"/>
        <w:rPr>
          <w:rFonts w:cs="Arial"/>
        </w:rPr>
      </w:pPr>
      <w:r w:rsidRPr="000E227B">
        <w:rPr>
          <w:rFonts w:cs="Arial"/>
          <w:b/>
          <w:bCs/>
        </w:rPr>
        <w:t>Artículo 1</w:t>
      </w:r>
      <w:r w:rsidR="006233D4" w:rsidRPr="000E227B">
        <w:rPr>
          <w:rFonts w:cs="Arial"/>
          <w:b/>
          <w:bCs/>
        </w:rPr>
        <w:t>2</w:t>
      </w:r>
      <w:r w:rsidRPr="000E227B">
        <w:rPr>
          <w:rFonts w:cs="Arial"/>
          <w:b/>
          <w:bCs/>
        </w:rPr>
        <w:t xml:space="preserve">. </w:t>
      </w:r>
      <w:r w:rsidR="00B3357F" w:rsidRPr="000E227B">
        <w:rPr>
          <w:rFonts w:cs="Arial"/>
          <w:b/>
        </w:rPr>
        <w:t xml:space="preserve">Consejo </w:t>
      </w:r>
      <w:r w:rsidR="00AB5508" w:rsidRPr="000E227B">
        <w:rPr>
          <w:rFonts w:cs="Arial"/>
          <w:b/>
        </w:rPr>
        <w:t xml:space="preserve">de los municipios de </w:t>
      </w:r>
      <w:r w:rsidR="00544D48" w:rsidRPr="000E227B">
        <w:rPr>
          <w:rFonts w:cs="Arial"/>
          <w:b/>
        </w:rPr>
        <w:t>categoría 4,</w:t>
      </w:r>
      <w:r w:rsidR="00950F76" w:rsidRPr="000E227B">
        <w:rPr>
          <w:rFonts w:cs="Arial"/>
          <w:b/>
        </w:rPr>
        <w:t xml:space="preserve"> </w:t>
      </w:r>
      <w:r w:rsidR="00B663E9" w:rsidRPr="000E227B">
        <w:rPr>
          <w:rFonts w:cs="Arial"/>
          <w:b/>
        </w:rPr>
        <w:t>5 y 6</w:t>
      </w:r>
      <w:r w:rsidR="00493BD4" w:rsidRPr="000E227B">
        <w:rPr>
          <w:rFonts w:cs="Arial"/>
          <w:b/>
        </w:rPr>
        <w:t xml:space="preserve"> de Seguridad Alimentaria y Nutricional</w:t>
      </w:r>
      <w:r w:rsidR="00B663E9" w:rsidRPr="000E227B">
        <w:rPr>
          <w:rFonts w:cs="Arial"/>
          <w:b/>
        </w:rPr>
        <w:t>.</w:t>
      </w:r>
      <w:r w:rsidR="00544D48" w:rsidRPr="000E227B">
        <w:rPr>
          <w:rFonts w:cs="Arial"/>
          <w:b/>
        </w:rPr>
        <w:t xml:space="preserve"> </w:t>
      </w:r>
      <w:r w:rsidR="001B56B1" w:rsidRPr="000E227B">
        <w:rPr>
          <w:rFonts w:cs="Arial"/>
        </w:rPr>
        <w:t xml:space="preserve">Los </w:t>
      </w:r>
      <w:r w:rsidR="00EC64D2" w:rsidRPr="000E227B">
        <w:rPr>
          <w:rFonts w:cs="Arial"/>
        </w:rPr>
        <w:t>Consejos Municipales de Política Social</w:t>
      </w:r>
      <w:r w:rsidR="001B56B1" w:rsidRPr="000E227B">
        <w:rPr>
          <w:rFonts w:cs="Arial"/>
        </w:rPr>
        <w:t xml:space="preserve">, en los municipios de categoría 4, 5 y 6, asumirán </w:t>
      </w:r>
      <w:r w:rsidR="008F57A4" w:rsidRPr="000E227B">
        <w:rPr>
          <w:rFonts w:cs="Arial"/>
        </w:rPr>
        <w:t xml:space="preserve">las funciones señaladas en el artículo 19 del presente Decreto </w:t>
      </w:r>
      <w:r w:rsidR="001B56B1" w:rsidRPr="000E227B">
        <w:rPr>
          <w:rFonts w:cs="Arial"/>
        </w:rPr>
        <w:t>en materia de Seguridad Alimentaria y Nutricional</w:t>
      </w:r>
      <w:r w:rsidR="008F57A4" w:rsidRPr="000E227B">
        <w:rPr>
          <w:rFonts w:cs="Arial"/>
        </w:rPr>
        <w:t xml:space="preserve">, </w:t>
      </w:r>
      <w:r w:rsidR="00264F98" w:rsidRPr="000E227B">
        <w:rPr>
          <w:rFonts w:cs="Arial"/>
        </w:rPr>
        <w:t>sin perjuicio de las funciones previstas en la ley y en los reglamentos</w:t>
      </w:r>
      <w:r w:rsidR="001B56B1" w:rsidRPr="000E227B">
        <w:rPr>
          <w:rFonts w:cs="Arial"/>
        </w:rPr>
        <w:t xml:space="preserve">. </w:t>
      </w:r>
    </w:p>
    <w:p w14:paraId="52AE734A" w14:textId="77777777" w:rsidR="008F57A4" w:rsidRPr="000E227B" w:rsidRDefault="008F57A4" w:rsidP="005A0B03">
      <w:pPr>
        <w:shd w:val="clear" w:color="auto" w:fill="FFFF00"/>
        <w:ind w:right="50"/>
        <w:jc w:val="both"/>
        <w:rPr>
          <w:rFonts w:cs="Arial"/>
        </w:rPr>
      </w:pPr>
    </w:p>
    <w:p w14:paraId="0989AFB5" w14:textId="77777777" w:rsidR="00B3357F" w:rsidRPr="000E227B" w:rsidRDefault="001B56B1" w:rsidP="005A0B03">
      <w:pPr>
        <w:shd w:val="clear" w:color="auto" w:fill="FFFF00"/>
        <w:ind w:right="50"/>
        <w:jc w:val="both"/>
        <w:rPr>
          <w:rFonts w:cs="Arial"/>
          <w:lang w:val="es-CO" w:eastAsia="es-CO"/>
        </w:rPr>
      </w:pPr>
      <w:r w:rsidRPr="000E227B">
        <w:rPr>
          <w:rFonts w:cs="Arial"/>
        </w:rPr>
        <w:t xml:space="preserve">Estos Consejos </w:t>
      </w:r>
      <w:r w:rsidR="00B3357F" w:rsidRPr="000E227B">
        <w:rPr>
          <w:rFonts w:cs="Arial"/>
          <w:lang w:val="es-CO" w:eastAsia="es-CO"/>
        </w:rPr>
        <w:t xml:space="preserve">deberán articularse con el Consejo de Política Social Departamental para </w:t>
      </w:r>
      <w:r w:rsidR="00AB5508" w:rsidRPr="000E227B">
        <w:rPr>
          <w:rFonts w:cs="Arial"/>
          <w:lang w:val="es-CO" w:eastAsia="es-CO"/>
        </w:rPr>
        <w:t>tratar</w:t>
      </w:r>
      <w:r w:rsidR="00B3357F" w:rsidRPr="000E227B">
        <w:rPr>
          <w:rFonts w:cs="Arial"/>
          <w:lang w:val="es-CO" w:eastAsia="es-CO"/>
        </w:rPr>
        <w:t xml:space="preserve"> asuntos relacionados con </w:t>
      </w:r>
      <w:r w:rsidRPr="000E227B">
        <w:rPr>
          <w:rFonts w:cs="Arial"/>
          <w:lang w:val="es-CO" w:eastAsia="es-CO"/>
        </w:rPr>
        <w:t>dicha materia</w:t>
      </w:r>
      <w:r w:rsidR="00B3357F" w:rsidRPr="000E227B">
        <w:rPr>
          <w:rFonts w:cs="Arial"/>
          <w:lang w:val="es-CO" w:eastAsia="es-CO"/>
        </w:rPr>
        <w:t>.</w:t>
      </w:r>
    </w:p>
    <w:p w14:paraId="022673B9" w14:textId="77777777" w:rsidR="001F77A4" w:rsidRPr="000E227B" w:rsidRDefault="001F77A4" w:rsidP="005A0B03">
      <w:pPr>
        <w:ind w:right="50"/>
        <w:jc w:val="both"/>
        <w:rPr>
          <w:rFonts w:cs="Arial"/>
          <w:lang w:val="es-CO" w:eastAsia="es-CO"/>
        </w:rPr>
      </w:pPr>
    </w:p>
    <w:p w14:paraId="18321FD4" w14:textId="77777777" w:rsidR="00312326" w:rsidRPr="000E227B" w:rsidRDefault="00544D48" w:rsidP="005A0B03">
      <w:pPr>
        <w:ind w:right="50"/>
        <w:jc w:val="both"/>
        <w:rPr>
          <w:rFonts w:cs="Arial"/>
        </w:rPr>
      </w:pPr>
      <w:r w:rsidRPr="000E227B">
        <w:rPr>
          <w:rFonts w:cs="Arial"/>
          <w:b/>
          <w:bCs/>
        </w:rPr>
        <w:t>Artículo 1</w:t>
      </w:r>
      <w:r w:rsidR="006233D4" w:rsidRPr="000E227B">
        <w:rPr>
          <w:rFonts w:cs="Arial"/>
          <w:b/>
          <w:bCs/>
        </w:rPr>
        <w:t>3</w:t>
      </w:r>
      <w:r w:rsidRPr="000E227B">
        <w:rPr>
          <w:rFonts w:cs="Arial"/>
          <w:b/>
          <w:bCs/>
        </w:rPr>
        <w:t xml:space="preserve">. </w:t>
      </w:r>
      <w:r w:rsidR="006B0FF7" w:rsidRPr="000E227B">
        <w:rPr>
          <w:rFonts w:cs="Arial"/>
          <w:b/>
          <w:bCs/>
        </w:rPr>
        <w:t xml:space="preserve">Funciones </w:t>
      </w:r>
      <w:r w:rsidR="00493BD4" w:rsidRPr="000E227B">
        <w:rPr>
          <w:rFonts w:cs="Arial"/>
          <w:b/>
        </w:rPr>
        <w:t xml:space="preserve">del </w:t>
      </w:r>
      <w:r w:rsidR="00950F76" w:rsidRPr="000E227B">
        <w:rPr>
          <w:rFonts w:cs="Arial"/>
          <w:b/>
        </w:rPr>
        <w:t>Consejo Nacional de Seguridad Alimentaria y Nutricional (CONASAN</w:t>
      </w:r>
      <w:r w:rsidR="003B4983" w:rsidRPr="000E227B">
        <w:rPr>
          <w:rFonts w:cs="Arial"/>
          <w:b/>
        </w:rPr>
        <w:t>)</w:t>
      </w:r>
      <w:r w:rsidR="00B663E9" w:rsidRPr="000E227B">
        <w:rPr>
          <w:rFonts w:cs="Arial"/>
          <w:b/>
        </w:rPr>
        <w:t>.</w:t>
      </w:r>
      <w:r w:rsidR="00F95B20" w:rsidRPr="000E227B">
        <w:rPr>
          <w:rFonts w:cs="Arial"/>
          <w:b/>
        </w:rPr>
        <w:t xml:space="preserve"> </w:t>
      </w:r>
      <w:r w:rsidR="00312326" w:rsidRPr="000E227B">
        <w:rPr>
          <w:rFonts w:cs="Arial"/>
        </w:rPr>
        <w:t>Las funciones del CONASAN</w:t>
      </w:r>
      <w:r w:rsidR="00BE71BB" w:rsidRPr="000E227B">
        <w:rPr>
          <w:rFonts w:cs="Arial"/>
        </w:rPr>
        <w:t>,</w:t>
      </w:r>
      <w:r w:rsidR="00312326" w:rsidRPr="000E227B">
        <w:rPr>
          <w:rFonts w:cs="Arial"/>
        </w:rPr>
        <w:t xml:space="preserve"> </w:t>
      </w:r>
      <w:r w:rsidR="00B41B07" w:rsidRPr="000E227B">
        <w:rPr>
          <w:rFonts w:cs="Arial"/>
        </w:rPr>
        <w:t>antes CISAN</w:t>
      </w:r>
      <w:r w:rsidR="00BE71BB" w:rsidRPr="000E227B">
        <w:rPr>
          <w:rFonts w:cs="Arial"/>
        </w:rPr>
        <w:t>,</w:t>
      </w:r>
      <w:r w:rsidR="00B41B07" w:rsidRPr="000E227B">
        <w:rPr>
          <w:rFonts w:cs="Arial"/>
        </w:rPr>
        <w:t xml:space="preserve"> </w:t>
      </w:r>
      <w:r w:rsidR="00312326" w:rsidRPr="000E227B">
        <w:rPr>
          <w:rFonts w:cs="Arial"/>
        </w:rPr>
        <w:t>s</w:t>
      </w:r>
      <w:r w:rsidR="00E5359D" w:rsidRPr="000E227B">
        <w:rPr>
          <w:rFonts w:cs="Arial"/>
        </w:rPr>
        <w:t>erán</w:t>
      </w:r>
      <w:r w:rsidR="00312326" w:rsidRPr="000E227B">
        <w:rPr>
          <w:rFonts w:cs="Arial"/>
        </w:rPr>
        <w:t xml:space="preserve"> las siguientes:</w:t>
      </w:r>
    </w:p>
    <w:p w14:paraId="55FBD485" w14:textId="77777777" w:rsidR="00312326" w:rsidRPr="000E227B" w:rsidRDefault="00312326" w:rsidP="005A0B03">
      <w:pPr>
        <w:pStyle w:val="Prrafodelista"/>
        <w:spacing w:after="0" w:line="240" w:lineRule="auto"/>
        <w:ind w:left="0" w:right="50"/>
        <w:jc w:val="both"/>
        <w:rPr>
          <w:rFonts w:ascii="Arial" w:hAnsi="Arial" w:cs="Arial"/>
          <w:sz w:val="24"/>
          <w:szCs w:val="24"/>
        </w:rPr>
      </w:pPr>
    </w:p>
    <w:p w14:paraId="3914CE41" w14:textId="77777777" w:rsidR="00F54D0F" w:rsidRPr="000E227B" w:rsidRDefault="009D1019" w:rsidP="005A0B03">
      <w:pPr>
        <w:pStyle w:val="Prrafodelista"/>
        <w:numPr>
          <w:ilvl w:val="0"/>
          <w:numId w:val="1"/>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312326" w:rsidRPr="000E227B">
        <w:rPr>
          <w:rFonts w:ascii="Arial" w:hAnsi="Arial" w:cs="Arial"/>
          <w:sz w:val="24"/>
          <w:szCs w:val="24"/>
        </w:rPr>
        <w:t>Defin</w:t>
      </w:r>
      <w:r w:rsidR="00F95B20" w:rsidRPr="000E227B">
        <w:rPr>
          <w:rFonts w:ascii="Arial" w:hAnsi="Arial" w:cs="Arial"/>
          <w:sz w:val="24"/>
          <w:szCs w:val="24"/>
        </w:rPr>
        <w:t xml:space="preserve">ir </w:t>
      </w:r>
      <w:r w:rsidR="00312326" w:rsidRPr="000E227B">
        <w:rPr>
          <w:rFonts w:ascii="Arial" w:hAnsi="Arial" w:cs="Arial"/>
          <w:sz w:val="24"/>
          <w:szCs w:val="24"/>
        </w:rPr>
        <w:t xml:space="preserve">los lineamientos para la operación del Sistema para la Garantía Progresiva del </w:t>
      </w:r>
      <w:r w:rsidR="00967E8B" w:rsidRPr="000E227B">
        <w:rPr>
          <w:rFonts w:ascii="Arial" w:hAnsi="Arial" w:cs="Arial"/>
          <w:sz w:val="24"/>
          <w:szCs w:val="24"/>
        </w:rPr>
        <w:t xml:space="preserve">Derecho </w:t>
      </w:r>
      <w:r w:rsidR="00312326" w:rsidRPr="000E227B">
        <w:rPr>
          <w:rFonts w:ascii="Arial" w:hAnsi="Arial" w:cs="Arial"/>
          <w:sz w:val="24"/>
          <w:szCs w:val="24"/>
        </w:rPr>
        <w:t xml:space="preserve">a la </w:t>
      </w:r>
      <w:r w:rsidR="00967E8B" w:rsidRPr="000E227B">
        <w:rPr>
          <w:rFonts w:ascii="Arial" w:hAnsi="Arial" w:cs="Arial"/>
          <w:sz w:val="24"/>
          <w:szCs w:val="24"/>
        </w:rPr>
        <w:t>Alimentación</w:t>
      </w:r>
      <w:r w:rsidR="00312326" w:rsidRPr="000E227B">
        <w:rPr>
          <w:rFonts w:ascii="Arial" w:hAnsi="Arial" w:cs="Arial"/>
          <w:sz w:val="24"/>
          <w:szCs w:val="24"/>
        </w:rPr>
        <w:t>.</w:t>
      </w:r>
    </w:p>
    <w:p w14:paraId="6E396894"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2B6DF538" w14:textId="77777777" w:rsidR="009D1019" w:rsidRPr="000E227B" w:rsidRDefault="009D1019" w:rsidP="005A0B03">
      <w:pPr>
        <w:pStyle w:val="Prrafodelista"/>
        <w:numPr>
          <w:ilvl w:val="0"/>
          <w:numId w:val="1"/>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437675" w:rsidRPr="000E227B">
        <w:rPr>
          <w:rFonts w:ascii="Arial" w:hAnsi="Arial" w:cs="Arial"/>
          <w:sz w:val="24"/>
          <w:szCs w:val="24"/>
        </w:rPr>
        <w:t xml:space="preserve">Definir, </w:t>
      </w:r>
      <w:r w:rsidR="00252B3B" w:rsidRPr="000E227B">
        <w:rPr>
          <w:rFonts w:ascii="Arial" w:hAnsi="Arial" w:cs="Arial"/>
          <w:sz w:val="24"/>
          <w:szCs w:val="24"/>
        </w:rPr>
        <w:t>proponer</w:t>
      </w:r>
      <w:r w:rsidR="00437675" w:rsidRPr="000E227B">
        <w:rPr>
          <w:rFonts w:ascii="Arial" w:hAnsi="Arial" w:cs="Arial"/>
          <w:sz w:val="24"/>
          <w:szCs w:val="24"/>
        </w:rPr>
        <w:t xml:space="preserve">, aprobar y actualizar </w:t>
      </w:r>
      <w:r w:rsidR="00312326" w:rsidRPr="000E227B">
        <w:rPr>
          <w:rFonts w:ascii="Arial" w:hAnsi="Arial" w:cs="Arial"/>
          <w:sz w:val="24"/>
          <w:szCs w:val="24"/>
        </w:rPr>
        <w:t xml:space="preserve">las líneas </w:t>
      </w:r>
      <w:r w:rsidR="00B24BFF" w:rsidRPr="000E227B">
        <w:rPr>
          <w:rFonts w:ascii="Arial" w:hAnsi="Arial" w:cs="Arial"/>
          <w:sz w:val="24"/>
          <w:szCs w:val="24"/>
        </w:rPr>
        <w:t>estratégicas</w:t>
      </w:r>
      <w:r w:rsidR="00252B3B" w:rsidRPr="000E227B">
        <w:rPr>
          <w:rFonts w:ascii="Arial" w:hAnsi="Arial" w:cs="Arial"/>
          <w:sz w:val="24"/>
          <w:szCs w:val="24"/>
        </w:rPr>
        <w:t>, programas y proyectos</w:t>
      </w:r>
      <w:r w:rsidR="00312326" w:rsidRPr="000E227B">
        <w:rPr>
          <w:rFonts w:ascii="Arial" w:hAnsi="Arial" w:cs="Arial"/>
          <w:sz w:val="24"/>
          <w:szCs w:val="24"/>
        </w:rPr>
        <w:t xml:space="preserve"> de la Política Pública </w:t>
      </w:r>
      <w:r w:rsidR="00967E8B" w:rsidRPr="000E227B">
        <w:rPr>
          <w:rFonts w:ascii="Arial" w:hAnsi="Arial" w:cs="Arial"/>
          <w:sz w:val="24"/>
          <w:szCs w:val="24"/>
        </w:rPr>
        <w:t xml:space="preserve">Nacional </w:t>
      </w:r>
      <w:r w:rsidR="00312326" w:rsidRPr="000E227B">
        <w:rPr>
          <w:rFonts w:ascii="Arial" w:hAnsi="Arial" w:cs="Arial"/>
          <w:sz w:val="24"/>
          <w:szCs w:val="24"/>
        </w:rPr>
        <w:t xml:space="preserve">para la </w:t>
      </w:r>
      <w:r w:rsidR="006D1F75" w:rsidRPr="000E227B">
        <w:rPr>
          <w:rFonts w:ascii="Arial" w:hAnsi="Arial" w:cs="Arial"/>
          <w:sz w:val="24"/>
          <w:szCs w:val="24"/>
        </w:rPr>
        <w:t>G</w:t>
      </w:r>
      <w:r w:rsidR="00312326" w:rsidRPr="000E227B">
        <w:rPr>
          <w:rFonts w:ascii="Arial" w:hAnsi="Arial" w:cs="Arial"/>
          <w:sz w:val="24"/>
          <w:szCs w:val="24"/>
        </w:rPr>
        <w:t xml:space="preserve">arantía </w:t>
      </w:r>
      <w:r w:rsidR="006D1F75" w:rsidRPr="000E227B">
        <w:rPr>
          <w:rFonts w:ascii="Arial" w:hAnsi="Arial" w:cs="Arial"/>
          <w:sz w:val="24"/>
          <w:szCs w:val="24"/>
        </w:rPr>
        <w:t>P</w:t>
      </w:r>
      <w:r w:rsidR="00312326" w:rsidRPr="000E227B">
        <w:rPr>
          <w:rFonts w:ascii="Arial" w:hAnsi="Arial" w:cs="Arial"/>
          <w:sz w:val="24"/>
          <w:szCs w:val="24"/>
        </w:rPr>
        <w:t xml:space="preserve">rogresiva del </w:t>
      </w:r>
      <w:r w:rsidR="006D1F75" w:rsidRPr="000E227B">
        <w:rPr>
          <w:rFonts w:ascii="Arial" w:hAnsi="Arial" w:cs="Arial"/>
          <w:sz w:val="24"/>
          <w:szCs w:val="24"/>
        </w:rPr>
        <w:t>D</w:t>
      </w:r>
      <w:r w:rsidR="00312326" w:rsidRPr="000E227B">
        <w:rPr>
          <w:rFonts w:ascii="Arial" w:hAnsi="Arial" w:cs="Arial"/>
          <w:sz w:val="24"/>
          <w:szCs w:val="24"/>
        </w:rPr>
        <w:t xml:space="preserve">erecho a la </w:t>
      </w:r>
      <w:r w:rsidR="006D1F75" w:rsidRPr="000E227B">
        <w:rPr>
          <w:rFonts w:ascii="Arial" w:hAnsi="Arial" w:cs="Arial"/>
          <w:sz w:val="24"/>
          <w:szCs w:val="24"/>
        </w:rPr>
        <w:t>A</w:t>
      </w:r>
      <w:r w:rsidR="00312326" w:rsidRPr="000E227B">
        <w:rPr>
          <w:rFonts w:ascii="Arial" w:hAnsi="Arial" w:cs="Arial"/>
          <w:sz w:val="24"/>
          <w:szCs w:val="24"/>
        </w:rPr>
        <w:t>limentación</w:t>
      </w:r>
      <w:r w:rsidR="00625F8E" w:rsidRPr="000E227B">
        <w:rPr>
          <w:rFonts w:ascii="Arial" w:hAnsi="Arial" w:cs="Arial"/>
          <w:sz w:val="24"/>
          <w:szCs w:val="24"/>
        </w:rPr>
        <w:t>.</w:t>
      </w:r>
    </w:p>
    <w:p w14:paraId="34653E23"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2B0D818F" w14:textId="77777777" w:rsidR="009D1019" w:rsidRPr="000E227B" w:rsidRDefault="009D1019" w:rsidP="005A0B03">
      <w:pPr>
        <w:pStyle w:val="Prrafodelista"/>
        <w:numPr>
          <w:ilvl w:val="0"/>
          <w:numId w:val="1"/>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506288" w:rsidRPr="000E227B">
        <w:rPr>
          <w:rFonts w:ascii="Arial" w:hAnsi="Arial" w:cs="Arial"/>
          <w:sz w:val="24"/>
          <w:szCs w:val="24"/>
        </w:rPr>
        <w:t xml:space="preserve">Priorizar y </w:t>
      </w:r>
      <w:r w:rsidR="00404716" w:rsidRPr="000E227B">
        <w:rPr>
          <w:rFonts w:ascii="Arial" w:hAnsi="Arial" w:cs="Arial"/>
          <w:sz w:val="24"/>
          <w:szCs w:val="24"/>
        </w:rPr>
        <w:t>considerar</w:t>
      </w:r>
      <w:r w:rsidR="00506288" w:rsidRPr="000E227B">
        <w:rPr>
          <w:rFonts w:ascii="Arial" w:hAnsi="Arial" w:cs="Arial"/>
          <w:sz w:val="24"/>
          <w:szCs w:val="24"/>
        </w:rPr>
        <w:t xml:space="preserve"> las </w:t>
      </w:r>
      <w:r w:rsidR="00967E8B" w:rsidRPr="000E227B">
        <w:rPr>
          <w:rFonts w:ascii="Arial" w:hAnsi="Arial" w:cs="Arial"/>
          <w:sz w:val="24"/>
          <w:szCs w:val="24"/>
        </w:rPr>
        <w:t>estrategias</w:t>
      </w:r>
      <w:r w:rsidR="00506288" w:rsidRPr="000E227B">
        <w:rPr>
          <w:rFonts w:ascii="Arial" w:hAnsi="Arial" w:cs="Arial"/>
          <w:sz w:val="24"/>
          <w:szCs w:val="24"/>
        </w:rPr>
        <w:t xml:space="preserve"> que propongan las instancias de participación social</w:t>
      </w:r>
      <w:r w:rsidR="00646DC0" w:rsidRPr="000E227B">
        <w:rPr>
          <w:rFonts w:ascii="Arial" w:hAnsi="Arial" w:cs="Arial"/>
          <w:sz w:val="24"/>
          <w:szCs w:val="24"/>
        </w:rPr>
        <w:t xml:space="preserve"> </w:t>
      </w:r>
      <w:r w:rsidR="00437675" w:rsidRPr="000E227B">
        <w:rPr>
          <w:rFonts w:ascii="Arial" w:hAnsi="Arial" w:cs="Arial"/>
          <w:sz w:val="24"/>
          <w:szCs w:val="24"/>
        </w:rPr>
        <w:t xml:space="preserve">establecidas en el presente Decreto </w:t>
      </w:r>
      <w:r w:rsidR="00646DC0" w:rsidRPr="000E227B">
        <w:rPr>
          <w:rFonts w:ascii="Arial" w:hAnsi="Arial" w:cs="Arial"/>
          <w:sz w:val="24"/>
          <w:szCs w:val="24"/>
        </w:rPr>
        <w:t xml:space="preserve">y determinar si deben </w:t>
      </w:r>
      <w:r w:rsidR="00506288" w:rsidRPr="000E227B">
        <w:rPr>
          <w:rFonts w:ascii="Arial" w:hAnsi="Arial" w:cs="Arial"/>
          <w:sz w:val="24"/>
          <w:szCs w:val="24"/>
        </w:rPr>
        <w:t xml:space="preserve">ser incorporadas en las herramientas de la Política Pública </w:t>
      </w:r>
      <w:r w:rsidR="00967E8B" w:rsidRPr="000E227B">
        <w:rPr>
          <w:rFonts w:ascii="Arial" w:hAnsi="Arial" w:cs="Arial"/>
          <w:sz w:val="24"/>
          <w:szCs w:val="24"/>
        </w:rPr>
        <w:t xml:space="preserve">Nacional </w:t>
      </w:r>
      <w:r w:rsidR="00506288" w:rsidRPr="000E227B">
        <w:rPr>
          <w:rFonts w:ascii="Arial" w:hAnsi="Arial" w:cs="Arial"/>
          <w:sz w:val="24"/>
          <w:szCs w:val="24"/>
        </w:rPr>
        <w:t xml:space="preserve">para la </w:t>
      </w:r>
      <w:r w:rsidR="00967E8B" w:rsidRPr="000E227B">
        <w:rPr>
          <w:rFonts w:ascii="Arial" w:hAnsi="Arial" w:cs="Arial"/>
          <w:sz w:val="24"/>
          <w:szCs w:val="24"/>
        </w:rPr>
        <w:t xml:space="preserve">Garantía Progresiva </w:t>
      </w:r>
      <w:r w:rsidR="00506288" w:rsidRPr="000E227B">
        <w:rPr>
          <w:rFonts w:ascii="Arial" w:hAnsi="Arial" w:cs="Arial"/>
          <w:sz w:val="24"/>
          <w:szCs w:val="24"/>
        </w:rPr>
        <w:t xml:space="preserve">del </w:t>
      </w:r>
      <w:r w:rsidR="00967E8B" w:rsidRPr="000E227B">
        <w:rPr>
          <w:rFonts w:ascii="Arial" w:hAnsi="Arial" w:cs="Arial"/>
          <w:sz w:val="24"/>
          <w:szCs w:val="24"/>
        </w:rPr>
        <w:t xml:space="preserve">Derecho </w:t>
      </w:r>
      <w:r w:rsidR="00506288" w:rsidRPr="000E227B">
        <w:rPr>
          <w:rFonts w:ascii="Arial" w:hAnsi="Arial" w:cs="Arial"/>
          <w:sz w:val="24"/>
          <w:szCs w:val="24"/>
        </w:rPr>
        <w:t xml:space="preserve">a la </w:t>
      </w:r>
      <w:r w:rsidR="00967E8B" w:rsidRPr="000E227B">
        <w:rPr>
          <w:rFonts w:ascii="Arial" w:hAnsi="Arial" w:cs="Arial"/>
          <w:sz w:val="24"/>
          <w:szCs w:val="24"/>
        </w:rPr>
        <w:t>Alimentación</w:t>
      </w:r>
      <w:r w:rsidR="00506288" w:rsidRPr="000E227B">
        <w:rPr>
          <w:rFonts w:ascii="Arial" w:hAnsi="Arial" w:cs="Arial"/>
          <w:sz w:val="24"/>
          <w:szCs w:val="24"/>
        </w:rPr>
        <w:t>.</w:t>
      </w:r>
    </w:p>
    <w:p w14:paraId="4030114F"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0F14CCAF" w14:textId="77777777" w:rsidR="009D1019" w:rsidRPr="000E227B" w:rsidRDefault="009D1019" w:rsidP="005A0B03">
      <w:pPr>
        <w:pStyle w:val="Prrafodelista"/>
        <w:numPr>
          <w:ilvl w:val="0"/>
          <w:numId w:val="1"/>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lastRenderedPageBreak/>
        <w:t xml:space="preserve"> </w:t>
      </w:r>
      <w:r w:rsidR="00312326" w:rsidRPr="000E227B">
        <w:rPr>
          <w:rFonts w:ascii="Arial" w:hAnsi="Arial" w:cs="Arial"/>
          <w:sz w:val="24"/>
          <w:szCs w:val="24"/>
        </w:rPr>
        <w:t xml:space="preserve">Actualizar la Política Pública </w:t>
      </w:r>
      <w:r w:rsidR="00967E8B" w:rsidRPr="000E227B">
        <w:rPr>
          <w:rFonts w:ascii="Arial" w:hAnsi="Arial" w:cs="Arial"/>
          <w:sz w:val="24"/>
          <w:szCs w:val="24"/>
        </w:rPr>
        <w:t xml:space="preserve">Nacional </w:t>
      </w:r>
      <w:r w:rsidR="00312326" w:rsidRPr="000E227B">
        <w:rPr>
          <w:rFonts w:ascii="Arial" w:hAnsi="Arial" w:cs="Arial"/>
          <w:sz w:val="24"/>
          <w:szCs w:val="24"/>
        </w:rPr>
        <w:t xml:space="preserve">para la </w:t>
      </w:r>
      <w:r w:rsidR="00967E8B" w:rsidRPr="000E227B">
        <w:rPr>
          <w:rFonts w:ascii="Arial" w:hAnsi="Arial" w:cs="Arial"/>
          <w:sz w:val="24"/>
          <w:szCs w:val="24"/>
        </w:rPr>
        <w:t xml:space="preserve">Garantía Progresiva </w:t>
      </w:r>
      <w:r w:rsidR="00312326" w:rsidRPr="000E227B">
        <w:rPr>
          <w:rFonts w:ascii="Arial" w:hAnsi="Arial" w:cs="Arial"/>
          <w:sz w:val="24"/>
          <w:szCs w:val="24"/>
        </w:rPr>
        <w:t xml:space="preserve">del </w:t>
      </w:r>
      <w:r w:rsidR="00967E8B" w:rsidRPr="000E227B">
        <w:rPr>
          <w:rFonts w:ascii="Arial" w:hAnsi="Arial" w:cs="Arial"/>
          <w:sz w:val="24"/>
          <w:szCs w:val="24"/>
        </w:rPr>
        <w:t xml:space="preserve">Derecho </w:t>
      </w:r>
      <w:r w:rsidR="00312326" w:rsidRPr="000E227B">
        <w:rPr>
          <w:rFonts w:ascii="Arial" w:hAnsi="Arial" w:cs="Arial"/>
          <w:sz w:val="24"/>
          <w:szCs w:val="24"/>
        </w:rPr>
        <w:t xml:space="preserve">a la </w:t>
      </w:r>
      <w:r w:rsidR="00967E8B" w:rsidRPr="000E227B">
        <w:rPr>
          <w:rFonts w:ascii="Arial" w:hAnsi="Arial" w:cs="Arial"/>
          <w:sz w:val="24"/>
          <w:szCs w:val="24"/>
        </w:rPr>
        <w:t xml:space="preserve">Alimentación </w:t>
      </w:r>
      <w:r w:rsidR="00312326" w:rsidRPr="000E227B">
        <w:rPr>
          <w:rFonts w:ascii="Arial" w:hAnsi="Arial" w:cs="Arial"/>
          <w:sz w:val="24"/>
          <w:szCs w:val="24"/>
        </w:rPr>
        <w:t>y sus instrumentos</w:t>
      </w:r>
      <w:r w:rsidR="003862D6" w:rsidRPr="000E227B">
        <w:rPr>
          <w:rFonts w:ascii="Arial" w:hAnsi="Arial" w:cs="Arial"/>
          <w:sz w:val="24"/>
          <w:szCs w:val="24"/>
        </w:rPr>
        <w:t>,</w:t>
      </w:r>
      <w:r w:rsidR="00312326" w:rsidRPr="000E227B">
        <w:rPr>
          <w:rFonts w:ascii="Arial" w:hAnsi="Arial" w:cs="Arial"/>
          <w:sz w:val="24"/>
          <w:szCs w:val="24"/>
        </w:rPr>
        <w:t xml:space="preserve"> teniendo en cuenta los diagnósticos y problemáticas territor</w:t>
      </w:r>
      <w:r w:rsidR="00625F8E" w:rsidRPr="000E227B">
        <w:rPr>
          <w:rFonts w:ascii="Arial" w:hAnsi="Arial" w:cs="Arial"/>
          <w:sz w:val="24"/>
          <w:szCs w:val="24"/>
        </w:rPr>
        <w:t>iales.</w:t>
      </w:r>
    </w:p>
    <w:p w14:paraId="2BFD05E8" w14:textId="77777777" w:rsidR="005F31D7" w:rsidRPr="000E227B" w:rsidRDefault="005F31D7" w:rsidP="005A0B03">
      <w:pPr>
        <w:pStyle w:val="Prrafodelista"/>
        <w:tabs>
          <w:tab w:val="left" w:pos="142"/>
        </w:tabs>
        <w:spacing w:after="0" w:line="240" w:lineRule="auto"/>
        <w:ind w:left="0" w:right="50"/>
        <w:jc w:val="both"/>
        <w:rPr>
          <w:rFonts w:ascii="Arial" w:hAnsi="Arial" w:cs="Arial"/>
          <w:sz w:val="24"/>
          <w:szCs w:val="24"/>
        </w:rPr>
      </w:pPr>
    </w:p>
    <w:p w14:paraId="24D84ED4" w14:textId="77777777" w:rsidR="00FF1790" w:rsidRPr="000E227B" w:rsidRDefault="009D1019" w:rsidP="005A0B03">
      <w:pPr>
        <w:pStyle w:val="Prrafodelista"/>
        <w:numPr>
          <w:ilvl w:val="0"/>
          <w:numId w:val="1"/>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312326" w:rsidRPr="000E227B">
        <w:rPr>
          <w:rFonts w:ascii="Arial" w:hAnsi="Arial" w:cs="Arial"/>
          <w:sz w:val="24"/>
          <w:szCs w:val="24"/>
        </w:rPr>
        <w:t xml:space="preserve">Hacer seguimiento a la </w:t>
      </w:r>
      <w:r w:rsidR="003862D6" w:rsidRPr="000E227B">
        <w:rPr>
          <w:rFonts w:ascii="Arial" w:hAnsi="Arial" w:cs="Arial"/>
          <w:sz w:val="24"/>
          <w:szCs w:val="24"/>
        </w:rPr>
        <w:t>Política Pública Nacional para la G</w:t>
      </w:r>
      <w:r w:rsidR="00312326" w:rsidRPr="000E227B">
        <w:rPr>
          <w:rFonts w:ascii="Arial" w:hAnsi="Arial" w:cs="Arial"/>
          <w:sz w:val="24"/>
          <w:szCs w:val="24"/>
        </w:rPr>
        <w:t xml:space="preserve">arantía </w:t>
      </w:r>
      <w:r w:rsidR="003862D6" w:rsidRPr="000E227B">
        <w:rPr>
          <w:rFonts w:ascii="Arial" w:hAnsi="Arial" w:cs="Arial"/>
          <w:sz w:val="24"/>
          <w:szCs w:val="24"/>
        </w:rPr>
        <w:t xml:space="preserve">Progresiva </w:t>
      </w:r>
      <w:r w:rsidR="00312326" w:rsidRPr="000E227B">
        <w:rPr>
          <w:rFonts w:ascii="Arial" w:hAnsi="Arial" w:cs="Arial"/>
          <w:sz w:val="24"/>
          <w:szCs w:val="24"/>
        </w:rPr>
        <w:t xml:space="preserve">del </w:t>
      </w:r>
      <w:r w:rsidR="003862D6" w:rsidRPr="000E227B">
        <w:rPr>
          <w:rFonts w:ascii="Arial" w:hAnsi="Arial" w:cs="Arial"/>
          <w:sz w:val="24"/>
          <w:szCs w:val="24"/>
        </w:rPr>
        <w:t xml:space="preserve">Derecho </w:t>
      </w:r>
      <w:r w:rsidR="00312326" w:rsidRPr="000E227B">
        <w:rPr>
          <w:rFonts w:ascii="Arial" w:hAnsi="Arial" w:cs="Arial"/>
          <w:sz w:val="24"/>
          <w:szCs w:val="24"/>
        </w:rPr>
        <w:t xml:space="preserve">a la </w:t>
      </w:r>
      <w:r w:rsidR="003862D6" w:rsidRPr="000E227B">
        <w:rPr>
          <w:rFonts w:ascii="Arial" w:hAnsi="Arial" w:cs="Arial"/>
          <w:sz w:val="24"/>
          <w:szCs w:val="24"/>
        </w:rPr>
        <w:t>Alimentación</w:t>
      </w:r>
      <w:r w:rsidR="00312326" w:rsidRPr="000E227B">
        <w:rPr>
          <w:rFonts w:ascii="Arial" w:hAnsi="Arial" w:cs="Arial"/>
          <w:sz w:val="24"/>
          <w:szCs w:val="24"/>
        </w:rPr>
        <w:t>.</w:t>
      </w:r>
      <w:r w:rsidRPr="000E227B">
        <w:rPr>
          <w:rFonts w:ascii="Arial" w:hAnsi="Arial" w:cs="Arial"/>
          <w:sz w:val="24"/>
          <w:szCs w:val="24"/>
        </w:rPr>
        <w:t xml:space="preserve"> </w:t>
      </w:r>
    </w:p>
    <w:p w14:paraId="1954E1AD"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68626856" w14:textId="77777777" w:rsidR="009D1019" w:rsidRPr="000E227B" w:rsidRDefault="009D1019" w:rsidP="005A0B03">
      <w:pPr>
        <w:pStyle w:val="Prrafodelista"/>
        <w:numPr>
          <w:ilvl w:val="0"/>
          <w:numId w:val="1"/>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Proponer medidas </w:t>
      </w:r>
      <w:r w:rsidR="00312326" w:rsidRPr="000E227B">
        <w:rPr>
          <w:rFonts w:ascii="Arial" w:hAnsi="Arial" w:cs="Arial"/>
          <w:sz w:val="24"/>
          <w:szCs w:val="24"/>
        </w:rPr>
        <w:t xml:space="preserve">destinadas a mejorar, actualizar y armonizar la normativa </w:t>
      </w:r>
      <w:r w:rsidR="00404716" w:rsidRPr="000E227B">
        <w:rPr>
          <w:rFonts w:ascii="Arial" w:hAnsi="Arial" w:cs="Arial"/>
          <w:sz w:val="24"/>
          <w:szCs w:val="24"/>
        </w:rPr>
        <w:t>que promueva</w:t>
      </w:r>
      <w:r w:rsidR="00312326" w:rsidRPr="000E227B">
        <w:rPr>
          <w:rFonts w:ascii="Arial" w:hAnsi="Arial" w:cs="Arial"/>
          <w:sz w:val="24"/>
          <w:szCs w:val="24"/>
        </w:rPr>
        <w:t xml:space="preserve"> la garantía progresiva del derecho a la alimentación.</w:t>
      </w:r>
      <w:r w:rsidR="00625F8E" w:rsidRPr="000E227B">
        <w:rPr>
          <w:rFonts w:ascii="Arial" w:hAnsi="Arial" w:cs="Arial"/>
          <w:sz w:val="24"/>
          <w:szCs w:val="24"/>
        </w:rPr>
        <w:t xml:space="preserve"> </w:t>
      </w:r>
    </w:p>
    <w:p w14:paraId="224997D1"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7C51E7F7" w14:textId="77777777" w:rsidR="005F31D7" w:rsidRPr="000E227B" w:rsidRDefault="009D1019" w:rsidP="005A0B03">
      <w:pPr>
        <w:pStyle w:val="Prrafodelista"/>
        <w:numPr>
          <w:ilvl w:val="0"/>
          <w:numId w:val="1"/>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312326" w:rsidRPr="000E227B">
        <w:rPr>
          <w:rFonts w:ascii="Arial" w:hAnsi="Arial" w:cs="Arial"/>
          <w:sz w:val="24"/>
          <w:szCs w:val="24"/>
        </w:rPr>
        <w:t>Promover mecanismos de cooperación entre entidades nacionales e internacionales en materias relacionadas con la garantía progresiva del derecho a la alimentación, en articulación con las entidades correspondientes.</w:t>
      </w:r>
    </w:p>
    <w:p w14:paraId="6D3CF407" w14:textId="77777777" w:rsidR="005F31D7" w:rsidRPr="000E227B" w:rsidRDefault="005F31D7" w:rsidP="005A0B03">
      <w:pPr>
        <w:pStyle w:val="Prrafodelista"/>
        <w:tabs>
          <w:tab w:val="left" w:pos="142"/>
        </w:tabs>
        <w:spacing w:after="0" w:line="240" w:lineRule="auto"/>
        <w:ind w:left="0" w:right="50"/>
        <w:jc w:val="both"/>
        <w:rPr>
          <w:rFonts w:ascii="Arial" w:hAnsi="Arial" w:cs="Arial"/>
          <w:sz w:val="24"/>
          <w:szCs w:val="24"/>
        </w:rPr>
      </w:pPr>
    </w:p>
    <w:p w14:paraId="566A8FC7" w14:textId="77777777" w:rsidR="00E07AAF" w:rsidRPr="000E227B" w:rsidRDefault="005F31D7" w:rsidP="005A0B03">
      <w:pPr>
        <w:pStyle w:val="Prrafodelista"/>
        <w:numPr>
          <w:ilvl w:val="0"/>
          <w:numId w:val="1"/>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312326" w:rsidRPr="000E227B">
        <w:rPr>
          <w:rFonts w:ascii="Arial" w:hAnsi="Arial" w:cs="Arial"/>
          <w:sz w:val="24"/>
          <w:szCs w:val="24"/>
        </w:rPr>
        <w:t xml:space="preserve">Mejorar las capacidades institucionales para la garantía progresiva del derecho a la alimentación en los </w:t>
      </w:r>
      <w:r w:rsidR="003862D6" w:rsidRPr="000E227B">
        <w:rPr>
          <w:rFonts w:ascii="Arial" w:hAnsi="Arial" w:cs="Arial"/>
          <w:sz w:val="24"/>
          <w:szCs w:val="24"/>
        </w:rPr>
        <w:t xml:space="preserve">diferentes </w:t>
      </w:r>
      <w:r w:rsidR="00312326" w:rsidRPr="000E227B">
        <w:rPr>
          <w:rFonts w:ascii="Arial" w:hAnsi="Arial" w:cs="Arial"/>
          <w:sz w:val="24"/>
          <w:szCs w:val="24"/>
        </w:rPr>
        <w:t>niveles territoriales y en los ámbitos público y privado</w:t>
      </w:r>
      <w:r w:rsidR="003862D6" w:rsidRPr="000E227B">
        <w:rPr>
          <w:rFonts w:ascii="Arial" w:hAnsi="Arial" w:cs="Arial"/>
          <w:sz w:val="24"/>
          <w:szCs w:val="24"/>
        </w:rPr>
        <w:t>, y promover el intercambio de experiencias</w:t>
      </w:r>
      <w:r w:rsidR="00312326" w:rsidRPr="000E227B">
        <w:rPr>
          <w:rFonts w:ascii="Arial" w:hAnsi="Arial" w:cs="Arial"/>
          <w:sz w:val="24"/>
          <w:szCs w:val="24"/>
        </w:rPr>
        <w:t>.</w:t>
      </w:r>
      <w:r w:rsidR="009D1019" w:rsidRPr="000E227B">
        <w:rPr>
          <w:rFonts w:ascii="Arial" w:hAnsi="Arial" w:cs="Arial"/>
          <w:sz w:val="24"/>
          <w:szCs w:val="24"/>
        </w:rPr>
        <w:t xml:space="preserve"> </w:t>
      </w:r>
      <w:r w:rsidR="0048179C" w:rsidRPr="000E227B">
        <w:rPr>
          <w:rFonts w:ascii="Arial" w:hAnsi="Arial" w:cs="Arial"/>
          <w:sz w:val="24"/>
          <w:szCs w:val="24"/>
        </w:rPr>
        <w:t>Hacer seguimiento y a</w:t>
      </w:r>
      <w:r w:rsidR="009D1019" w:rsidRPr="000E227B">
        <w:rPr>
          <w:rFonts w:ascii="Arial" w:hAnsi="Arial" w:cs="Arial"/>
          <w:sz w:val="24"/>
          <w:szCs w:val="24"/>
        </w:rPr>
        <w:t xml:space="preserve">probar </w:t>
      </w:r>
      <w:r w:rsidR="00781E9A" w:rsidRPr="000E227B">
        <w:rPr>
          <w:rFonts w:ascii="Arial" w:hAnsi="Arial" w:cs="Arial"/>
          <w:sz w:val="24"/>
          <w:szCs w:val="24"/>
        </w:rPr>
        <w:t xml:space="preserve">las propuestas </w:t>
      </w:r>
      <w:r w:rsidR="00312326" w:rsidRPr="000E227B">
        <w:rPr>
          <w:rFonts w:ascii="Arial" w:hAnsi="Arial" w:cs="Arial"/>
          <w:sz w:val="24"/>
          <w:szCs w:val="24"/>
        </w:rPr>
        <w:t>elaborad</w:t>
      </w:r>
      <w:r w:rsidR="00781E9A" w:rsidRPr="000E227B">
        <w:rPr>
          <w:rFonts w:ascii="Arial" w:hAnsi="Arial" w:cs="Arial"/>
          <w:sz w:val="24"/>
          <w:szCs w:val="24"/>
        </w:rPr>
        <w:t>a</w:t>
      </w:r>
      <w:r w:rsidR="00312326" w:rsidRPr="000E227B">
        <w:rPr>
          <w:rFonts w:ascii="Arial" w:hAnsi="Arial" w:cs="Arial"/>
          <w:sz w:val="24"/>
          <w:szCs w:val="24"/>
        </w:rPr>
        <w:t>s por la</w:t>
      </w:r>
      <w:r w:rsidR="00F54D0F" w:rsidRPr="000E227B">
        <w:rPr>
          <w:rFonts w:ascii="Arial" w:hAnsi="Arial" w:cs="Arial"/>
          <w:sz w:val="24"/>
          <w:szCs w:val="24"/>
        </w:rPr>
        <w:t>s</w:t>
      </w:r>
      <w:r w:rsidR="00312326" w:rsidRPr="000E227B">
        <w:rPr>
          <w:rFonts w:ascii="Arial" w:hAnsi="Arial" w:cs="Arial"/>
          <w:sz w:val="24"/>
          <w:szCs w:val="24"/>
        </w:rPr>
        <w:t xml:space="preserve"> </w:t>
      </w:r>
      <w:r w:rsidR="003862D6" w:rsidRPr="000E227B">
        <w:rPr>
          <w:rFonts w:ascii="Arial" w:hAnsi="Arial" w:cs="Arial"/>
          <w:sz w:val="24"/>
          <w:szCs w:val="24"/>
        </w:rPr>
        <w:t>Mesa</w:t>
      </w:r>
      <w:r w:rsidR="00F54D0F" w:rsidRPr="000E227B">
        <w:rPr>
          <w:rFonts w:ascii="Arial" w:hAnsi="Arial" w:cs="Arial"/>
          <w:sz w:val="24"/>
          <w:szCs w:val="24"/>
        </w:rPr>
        <w:t>s</w:t>
      </w:r>
      <w:r w:rsidR="003862D6" w:rsidRPr="000E227B">
        <w:rPr>
          <w:rFonts w:ascii="Arial" w:hAnsi="Arial" w:cs="Arial"/>
          <w:sz w:val="24"/>
          <w:szCs w:val="24"/>
        </w:rPr>
        <w:t xml:space="preserve"> </w:t>
      </w:r>
      <w:r w:rsidR="00404716" w:rsidRPr="000E227B">
        <w:rPr>
          <w:rFonts w:ascii="Arial" w:hAnsi="Arial" w:cs="Arial"/>
          <w:sz w:val="24"/>
          <w:szCs w:val="24"/>
        </w:rPr>
        <w:t xml:space="preserve">Técnica y de Participación Social </w:t>
      </w:r>
      <w:r w:rsidR="003862D6" w:rsidRPr="000E227B">
        <w:rPr>
          <w:rFonts w:ascii="Arial" w:hAnsi="Arial" w:cs="Arial"/>
          <w:sz w:val="24"/>
          <w:szCs w:val="24"/>
        </w:rPr>
        <w:t>del CONASAN</w:t>
      </w:r>
      <w:r w:rsidR="00625F8E" w:rsidRPr="000E227B">
        <w:rPr>
          <w:rFonts w:ascii="Arial" w:hAnsi="Arial" w:cs="Arial"/>
          <w:sz w:val="24"/>
          <w:szCs w:val="24"/>
        </w:rPr>
        <w:t>.</w:t>
      </w:r>
    </w:p>
    <w:p w14:paraId="511A9A09"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049435D2" w14:textId="77777777" w:rsidR="003862D6" w:rsidRPr="000E227B" w:rsidRDefault="005F31D7" w:rsidP="005A0B03">
      <w:pPr>
        <w:pStyle w:val="Prrafodelista"/>
        <w:numPr>
          <w:ilvl w:val="0"/>
          <w:numId w:val="1"/>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L</w:t>
      </w:r>
      <w:r w:rsidR="00C8380B" w:rsidRPr="000E227B">
        <w:rPr>
          <w:rFonts w:ascii="Arial" w:hAnsi="Arial" w:cs="Arial"/>
          <w:bCs/>
          <w:sz w:val="24"/>
          <w:szCs w:val="24"/>
        </w:rPr>
        <w:t>as demás que sean necesarias para el cumplimiento de sus objetivos</w:t>
      </w:r>
      <w:r w:rsidR="00404716" w:rsidRPr="000E227B">
        <w:rPr>
          <w:rFonts w:ascii="Arial" w:hAnsi="Arial" w:cs="Arial"/>
          <w:sz w:val="24"/>
          <w:szCs w:val="24"/>
        </w:rPr>
        <w:t>.</w:t>
      </w:r>
    </w:p>
    <w:p w14:paraId="44E17801" w14:textId="77777777" w:rsidR="00312326" w:rsidRPr="000E227B" w:rsidRDefault="00312326" w:rsidP="005A0B03">
      <w:pPr>
        <w:pStyle w:val="Prrafodelista"/>
        <w:spacing w:after="0" w:line="240" w:lineRule="auto"/>
        <w:ind w:left="0" w:right="50"/>
        <w:jc w:val="both"/>
        <w:rPr>
          <w:rFonts w:ascii="Arial" w:hAnsi="Arial" w:cs="Arial"/>
          <w:sz w:val="24"/>
          <w:szCs w:val="24"/>
        </w:rPr>
      </w:pPr>
    </w:p>
    <w:p w14:paraId="18C5997B" w14:textId="77777777" w:rsidR="00950F76" w:rsidRPr="000E227B" w:rsidRDefault="00493BD4" w:rsidP="005A0B03">
      <w:pPr>
        <w:jc w:val="both"/>
      </w:pPr>
      <w:r w:rsidRPr="000E227B">
        <w:rPr>
          <w:rFonts w:cs="Arial"/>
          <w:b/>
        </w:rPr>
        <w:t>Artículo 1</w:t>
      </w:r>
      <w:r w:rsidR="006233D4" w:rsidRPr="000E227B">
        <w:rPr>
          <w:rFonts w:cs="Arial"/>
          <w:b/>
        </w:rPr>
        <w:t>4</w:t>
      </w:r>
      <w:r w:rsidRPr="000E227B">
        <w:rPr>
          <w:rFonts w:cs="Arial"/>
          <w:b/>
        </w:rPr>
        <w:t xml:space="preserve">. </w:t>
      </w:r>
      <w:r w:rsidR="00F01314" w:rsidRPr="000E227B">
        <w:rPr>
          <w:rFonts w:cs="Arial"/>
          <w:b/>
        </w:rPr>
        <w:t>Coordinación</w:t>
      </w:r>
      <w:r w:rsidRPr="000E227B">
        <w:rPr>
          <w:rFonts w:cs="Arial"/>
          <w:b/>
        </w:rPr>
        <w:t xml:space="preserve"> del Consejo Nacional de Seguridad Alimentaria y Nutricional (CONASAN)</w:t>
      </w:r>
      <w:r w:rsidRPr="000E227B">
        <w:rPr>
          <w:rFonts w:cs="Arial"/>
        </w:rPr>
        <w:t xml:space="preserve">. </w:t>
      </w:r>
      <w:r w:rsidR="00F01314" w:rsidRPr="000E227B">
        <w:rPr>
          <w:rFonts w:cs="Arial"/>
        </w:rPr>
        <w:t>La</w:t>
      </w:r>
      <w:r w:rsidR="00984A9D" w:rsidRPr="000E227B">
        <w:rPr>
          <w:rFonts w:cs="Arial"/>
        </w:rPr>
        <w:t xml:space="preserve"> presidencia </w:t>
      </w:r>
      <w:r w:rsidRPr="000E227B">
        <w:rPr>
          <w:rFonts w:cs="Arial"/>
        </w:rPr>
        <w:t>del CONASAN</w:t>
      </w:r>
      <w:r w:rsidR="00984A9D" w:rsidRPr="000E227B">
        <w:rPr>
          <w:rFonts w:cs="Arial"/>
        </w:rPr>
        <w:t xml:space="preserve"> coordinar</w:t>
      </w:r>
      <w:r w:rsidR="00F01314" w:rsidRPr="000E227B">
        <w:rPr>
          <w:rFonts w:cs="Arial"/>
        </w:rPr>
        <w:t>á</w:t>
      </w:r>
      <w:r w:rsidR="00984A9D" w:rsidRPr="000E227B">
        <w:rPr>
          <w:rFonts w:cs="Arial"/>
        </w:rPr>
        <w:t xml:space="preserve"> </w:t>
      </w:r>
      <w:r w:rsidR="00950F76" w:rsidRPr="000E227B">
        <w:t>el Sistema p</w:t>
      </w:r>
      <w:r w:rsidR="00540D4E" w:rsidRPr="000E227B">
        <w:t xml:space="preserve">ara la </w:t>
      </w:r>
      <w:r w:rsidR="001B56B1" w:rsidRPr="000E227B">
        <w:t xml:space="preserve">Garantía Progresiva </w:t>
      </w:r>
      <w:r w:rsidR="00540D4E" w:rsidRPr="000E227B">
        <w:t xml:space="preserve">del </w:t>
      </w:r>
      <w:r w:rsidR="001B56B1" w:rsidRPr="000E227B">
        <w:t xml:space="preserve">Derecho </w:t>
      </w:r>
      <w:r w:rsidR="00540D4E" w:rsidRPr="000E227B">
        <w:t xml:space="preserve">a </w:t>
      </w:r>
      <w:r w:rsidR="001B56B1" w:rsidRPr="000E227B">
        <w:t>Alimentación</w:t>
      </w:r>
      <w:r w:rsidR="00950F76" w:rsidRPr="000E227B">
        <w:t>.</w:t>
      </w:r>
    </w:p>
    <w:p w14:paraId="6F9DB25D" w14:textId="77777777" w:rsidR="00527F27" w:rsidRPr="000E227B" w:rsidRDefault="00527F27" w:rsidP="005A0B03">
      <w:pPr>
        <w:pStyle w:val="Prrafodelista"/>
        <w:spacing w:after="0" w:line="240" w:lineRule="auto"/>
        <w:ind w:left="0" w:right="50"/>
        <w:jc w:val="both"/>
        <w:rPr>
          <w:rFonts w:ascii="Arial" w:hAnsi="Arial" w:cs="Arial"/>
          <w:sz w:val="24"/>
          <w:szCs w:val="24"/>
        </w:rPr>
      </w:pPr>
    </w:p>
    <w:p w14:paraId="0FD079D9" w14:textId="77777777" w:rsidR="00493BD4" w:rsidRPr="000E227B" w:rsidRDefault="00493BD4" w:rsidP="005A0B03">
      <w:pPr>
        <w:ind w:right="50"/>
        <w:jc w:val="both"/>
        <w:rPr>
          <w:rFonts w:cs="Arial"/>
        </w:rPr>
      </w:pPr>
      <w:r w:rsidRPr="000E227B">
        <w:rPr>
          <w:rFonts w:cs="Arial"/>
          <w:b/>
          <w:bCs/>
        </w:rPr>
        <w:t>Artículo 1</w:t>
      </w:r>
      <w:r w:rsidR="006233D4" w:rsidRPr="000E227B">
        <w:rPr>
          <w:rFonts w:cs="Arial"/>
          <w:b/>
          <w:bCs/>
        </w:rPr>
        <w:t>5</w:t>
      </w:r>
      <w:r w:rsidRPr="000E227B">
        <w:rPr>
          <w:rFonts w:cs="Arial"/>
          <w:b/>
          <w:bCs/>
        </w:rPr>
        <w:t xml:space="preserve">. Funciones </w:t>
      </w:r>
      <w:r w:rsidRPr="000E227B">
        <w:rPr>
          <w:rFonts w:cs="Arial"/>
          <w:b/>
        </w:rPr>
        <w:t>de la Secretaría Técnica del Consejo Nacional de Seguridad Alimentaria y Nutricional (CONASAN</w:t>
      </w:r>
      <w:r w:rsidR="0048179C" w:rsidRPr="000E227B">
        <w:rPr>
          <w:rFonts w:cs="Arial"/>
          <w:b/>
        </w:rPr>
        <w:t xml:space="preserve">). </w:t>
      </w:r>
      <w:r w:rsidRPr="000E227B">
        <w:rPr>
          <w:rFonts w:cs="Arial"/>
        </w:rPr>
        <w:t>Son funciones de la Secretaría Técnica del CONASAN:</w:t>
      </w:r>
    </w:p>
    <w:p w14:paraId="4BDF2836" w14:textId="77777777" w:rsidR="00B309DE" w:rsidRPr="000E227B" w:rsidRDefault="00B309DE" w:rsidP="005A0B03">
      <w:pPr>
        <w:ind w:right="50"/>
        <w:jc w:val="both"/>
        <w:rPr>
          <w:rFonts w:cs="Arial"/>
        </w:rPr>
      </w:pPr>
    </w:p>
    <w:p w14:paraId="4B168A2A" w14:textId="77777777" w:rsidR="009D1019" w:rsidRPr="000E227B" w:rsidRDefault="00404716" w:rsidP="005A0B03">
      <w:pPr>
        <w:pStyle w:val="Prrafodelista"/>
        <w:numPr>
          <w:ilvl w:val="0"/>
          <w:numId w:val="2"/>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286B74" w:rsidRPr="000E227B">
        <w:rPr>
          <w:rFonts w:ascii="Arial" w:hAnsi="Arial" w:cs="Arial"/>
          <w:sz w:val="24"/>
          <w:szCs w:val="24"/>
        </w:rPr>
        <w:t xml:space="preserve">Apoyar técnica y operativamente el funcionamiento del Sistema y sus </w:t>
      </w:r>
      <w:r w:rsidR="00540D4E" w:rsidRPr="000E227B">
        <w:rPr>
          <w:rFonts w:ascii="Arial" w:hAnsi="Arial" w:cs="Arial"/>
          <w:sz w:val="24"/>
          <w:szCs w:val="24"/>
        </w:rPr>
        <w:t>instancias en el orden nacional.</w:t>
      </w:r>
    </w:p>
    <w:p w14:paraId="3ABF5256"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58C6885B" w14:textId="77777777" w:rsidR="009D1019" w:rsidRPr="000E227B" w:rsidRDefault="00404716" w:rsidP="005A0B03">
      <w:pPr>
        <w:pStyle w:val="Prrafodelista"/>
        <w:numPr>
          <w:ilvl w:val="0"/>
          <w:numId w:val="2"/>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286B74" w:rsidRPr="000E227B">
        <w:rPr>
          <w:rFonts w:ascii="Arial" w:hAnsi="Arial" w:cs="Arial"/>
          <w:sz w:val="24"/>
          <w:szCs w:val="24"/>
        </w:rPr>
        <w:t xml:space="preserve">Consolidar informes de seguimiento a la Política Pública </w:t>
      </w:r>
      <w:r w:rsidR="00967E8B" w:rsidRPr="000E227B">
        <w:rPr>
          <w:rFonts w:ascii="Arial" w:hAnsi="Arial" w:cs="Arial"/>
          <w:sz w:val="24"/>
          <w:szCs w:val="24"/>
        </w:rPr>
        <w:t xml:space="preserve">Nacional </w:t>
      </w:r>
      <w:r w:rsidR="00286B74" w:rsidRPr="000E227B">
        <w:rPr>
          <w:rFonts w:ascii="Arial" w:hAnsi="Arial" w:cs="Arial"/>
          <w:sz w:val="24"/>
          <w:szCs w:val="24"/>
        </w:rPr>
        <w:t xml:space="preserve">para la </w:t>
      </w:r>
      <w:r w:rsidR="00967E8B" w:rsidRPr="000E227B">
        <w:rPr>
          <w:rFonts w:ascii="Arial" w:hAnsi="Arial" w:cs="Arial"/>
          <w:sz w:val="24"/>
          <w:szCs w:val="24"/>
        </w:rPr>
        <w:t xml:space="preserve">Garantía Progresiva </w:t>
      </w:r>
      <w:r w:rsidR="00286B74" w:rsidRPr="000E227B">
        <w:rPr>
          <w:rFonts w:ascii="Arial" w:hAnsi="Arial" w:cs="Arial"/>
          <w:sz w:val="24"/>
          <w:szCs w:val="24"/>
        </w:rPr>
        <w:t xml:space="preserve">del </w:t>
      </w:r>
      <w:r w:rsidR="00967E8B" w:rsidRPr="000E227B">
        <w:rPr>
          <w:rFonts w:ascii="Arial" w:hAnsi="Arial" w:cs="Arial"/>
          <w:sz w:val="24"/>
          <w:szCs w:val="24"/>
        </w:rPr>
        <w:t xml:space="preserve">Derecho </w:t>
      </w:r>
      <w:r w:rsidR="00286B74" w:rsidRPr="000E227B">
        <w:rPr>
          <w:rFonts w:ascii="Arial" w:hAnsi="Arial" w:cs="Arial"/>
          <w:sz w:val="24"/>
          <w:szCs w:val="24"/>
        </w:rPr>
        <w:t xml:space="preserve">a la </w:t>
      </w:r>
      <w:r w:rsidR="00967E8B" w:rsidRPr="000E227B">
        <w:rPr>
          <w:rFonts w:ascii="Arial" w:hAnsi="Arial" w:cs="Arial"/>
          <w:sz w:val="24"/>
          <w:szCs w:val="24"/>
        </w:rPr>
        <w:t xml:space="preserve">Alimentación </w:t>
      </w:r>
      <w:r w:rsidR="00286B74" w:rsidRPr="000E227B">
        <w:rPr>
          <w:rFonts w:ascii="Arial" w:hAnsi="Arial" w:cs="Arial"/>
          <w:sz w:val="24"/>
          <w:szCs w:val="24"/>
        </w:rPr>
        <w:t>y al Plan Nacional</w:t>
      </w:r>
      <w:r w:rsidR="0073777B" w:rsidRPr="000E227B">
        <w:rPr>
          <w:rFonts w:ascii="Arial" w:hAnsi="Arial" w:cs="Arial"/>
          <w:sz w:val="24"/>
          <w:szCs w:val="24"/>
        </w:rPr>
        <w:t xml:space="preserve"> de Seguridad Alimentaria y Nutricional</w:t>
      </w:r>
      <w:r w:rsidR="00286B74" w:rsidRPr="000E227B">
        <w:rPr>
          <w:rFonts w:ascii="Arial" w:hAnsi="Arial" w:cs="Arial"/>
          <w:sz w:val="24"/>
          <w:szCs w:val="24"/>
        </w:rPr>
        <w:t>. </w:t>
      </w:r>
    </w:p>
    <w:p w14:paraId="5369E01A"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1FC72581" w14:textId="77777777" w:rsidR="009D1019" w:rsidRPr="000E227B" w:rsidRDefault="00404716" w:rsidP="005A0B03">
      <w:pPr>
        <w:pStyle w:val="Prrafodelista"/>
        <w:numPr>
          <w:ilvl w:val="0"/>
          <w:numId w:val="2"/>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286B74" w:rsidRPr="000E227B">
        <w:rPr>
          <w:rFonts w:ascii="Arial" w:hAnsi="Arial" w:cs="Arial"/>
          <w:sz w:val="24"/>
          <w:szCs w:val="24"/>
        </w:rPr>
        <w:t>Convocar a grupos de trabajo especializados para temáticas específicas según la necesidad.</w:t>
      </w:r>
    </w:p>
    <w:p w14:paraId="35F69A75"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5090571D" w14:textId="77777777" w:rsidR="009D1019" w:rsidRPr="000E227B" w:rsidRDefault="00404716" w:rsidP="005A0B03">
      <w:pPr>
        <w:pStyle w:val="Prrafodelista"/>
        <w:numPr>
          <w:ilvl w:val="0"/>
          <w:numId w:val="2"/>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437675" w:rsidRPr="000E227B">
        <w:rPr>
          <w:rFonts w:ascii="Arial" w:hAnsi="Arial" w:cs="Arial"/>
          <w:sz w:val="24"/>
          <w:szCs w:val="24"/>
        </w:rPr>
        <w:t xml:space="preserve">Articular de manera </w:t>
      </w:r>
      <w:r w:rsidR="00286B74" w:rsidRPr="000E227B">
        <w:rPr>
          <w:rFonts w:ascii="Arial" w:hAnsi="Arial" w:cs="Arial"/>
          <w:sz w:val="24"/>
          <w:szCs w:val="24"/>
        </w:rPr>
        <w:t>permanente las diferentes instancias y entidades que conforman el Sistema.</w:t>
      </w:r>
    </w:p>
    <w:p w14:paraId="4C6AE0DB"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3B410BEC" w14:textId="77777777" w:rsidR="008579BB" w:rsidRPr="000E227B" w:rsidRDefault="005A0B03" w:rsidP="005A0B03">
      <w:pPr>
        <w:pStyle w:val="Prrafodelista"/>
        <w:numPr>
          <w:ilvl w:val="0"/>
          <w:numId w:val="2"/>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8579BB" w:rsidRPr="000E227B">
        <w:rPr>
          <w:rFonts w:ascii="Arial" w:hAnsi="Arial" w:cs="Arial"/>
          <w:sz w:val="24"/>
          <w:szCs w:val="24"/>
        </w:rPr>
        <w:t>Presentar a la CONASAN las propuestas provenientes de la Mesa de Participación Social y de la Mesa Técnica.</w:t>
      </w:r>
    </w:p>
    <w:p w14:paraId="497338D2" w14:textId="77777777" w:rsidR="008579BB" w:rsidRPr="000E227B" w:rsidRDefault="008579BB" w:rsidP="005A0B03">
      <w:pPr>
        <w:pStyle w:val="Prrafodelista"/>
        <w:tabs>
          <w:tab w:val="left" w:pos="142"/>
        </w:tabs>
        <w:spacing w:after="0" w:line="240" w:lineRule="auto"/>
        <w:ind w:left="0" w:right="50"/>
        <w:jc w:val="both"/>
        <w:rPr>
          <w:rFonts w:ascii="Arial" w:hAnsi="Arial" w:cs="Arial"/>
          <w:sz w:val="24"/>
          <w:szCs w:val="24"/>
        </w:rPr>
      </w:pPr>
    </w:p>
    <w:p w14:paraId="6457B331" w14:textId="77777777" w:rsidR="009D1019" w:rsidRPr="000E227B" w:rsidRDefault="00404716" w:rsidP="005A0B03">
      <w:pPr>
        <w:pStyle w:val="Prrafodelista"/>
        <w:numPr>
          <w:ilvl w:val="0"/>
          <w:numId w:val="2"/>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286B74" w:rsidRPr="000E227B">
        <w:rPr>
          <w:rFonts w:ascii="Arial" w:hAnsi="Arial" w:cs="Arial"/>
          <w:sz w:val="24"/>
          <w:szCs w:val="24"/>
        </w:rPr>
        <w:t>Convocar las instancias del Sistema del orden nacional, asistir a las reuniones del CONASAN, elaborar las actas correspondientes y hacer seguimiento al cumplimiento de las decisiones, acuerdos y compromisos adquiridos.</w:t>
      </w:r>
    </w:p>
    <w:p w14:paraId="13825604"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0A2A8A8F" w14:textId="77777777" w:rsidR="009D1019" w:rsidRPr="000E227B" w:rsidRDefault="00404716" w:rsidP="005A0B03">
      <w:pPr>
        <w:pStyle w:val="Prrafodelista"/>
        <w:numPr>
          <w:ilvl w:val="0"/>
          <w:numId w:val="2"/>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286B74" w:rsidRPr="000E227B">
        <w:rPr>
          <w:rFonts w:ascii="Arial" w:hAnsi="Arial" w:cs="Arial"/>
          <w:sz w:val="24"/>
          <w:szCs w:val="24"/>
        </w:rPr>
        <w:t>Preparar y presentar al CONASAN y la instancia técnica las propuestas, documentos de trabajo, informes y demás material de apoyo, que sirva de soporte a las decisiones de la misma.</w:t>
      </w:r>
    </w:p>
    <w:p w14:paraId="1D123EC8"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5FFF4649" w14:textId="77777777" w:rsidR="009D1019" w:rsidRPr="000E227B" w:rsidRDefault="00404716" w:rsidP="005A0B03">
      <w:pPr>
        <w:pStyle w:val="Prrafodelista"/>
        <w:numPr>
          <w:ilvl w:val="0"/>
          <w:numId w:val="2"/>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lastRenderedPageBreak/>
        <w:t xml:space="preserve"> </w:t>
      </w:r>
      <w:r w:rsidR="00286B74" w:rsidRPr="000E227B">
        <w:rPr>
          <w:rFonts w:ascii="Arial" w:hAnsi="Arial" w:cs="Arial"/>
          <w:sz w:val="24"/>
          <w:szCs w:val="24"/>
        </w:rPr>
        <w:t>Recibir las propuestas que sean presentadas por los integrantes del CONASAN, articular las iniciativas y acciones técnicas que surjan de la Comisión</w:t>
      </w:r>
      <w:r w:rsidR="000240A2" w:rsidRPr="000E227B">
        <w:rPr>
          <w:rFonts w:ascii="Arial" w:hAnsi="Arial" w:cs="Arial"/>
          <w:sz w:val="24"/>
          <w:szCs w:val="24"/>
        </w:rPr>
        <w:t>,</w:t>
      </w:r>
      <w:r w:rsidR="00286B74" w:rsidRPr="000E227B">
        <w:rPr>
          <w:rFonts w:ascii="Arial" w:hAnsi="Arial" w:cs="Arial"/>
          <w:sz w:val="24"/>
          <w:szCs w:val="24"/>
        </w:rPr>
        <w:t xml:space="preserve"> y darles el trámite correspondiente.</w:t>
      </w:r>
    </w:p>
    <w:p w14:paraId="5F38513C"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0E914829" w14:textId="77777777" w:rsidR="000D3DBA" w:rsidRPr="000E227B" w:rsidRDefault="00404716" w:rsidP="005A0B03">
      <w:pPr>
        <w:pStyle w:val="Prrafodelista"/>
        <w:numPr>
          <w:ilvl w:val="0"/>
          <w:numId w:val="2"/>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286B74" w:rsidRPr="000E227B">
        <w:rPr>
          <w:rFonts w:ascii="Arial" w:hAnsi="Arial" w:cs="Arial"/>
          <w:sz w:val="24"/>
          <w:szCs w:val="24"/>
        </w:rPr>
        <w:t>Coordinar y a</w:t>
      </w:r>
      <w:r w:rsidR="00735952" w:rsidRPr="000E227B">
        <w:rPr>
          <w:rFonts w:ascii="Arial" w:hAnsi="Arial" w:cs="Arial"/>
          <w:sz w:val="24"/>
          <w:szCs w:val="24"/>
        </w:rPr>
        <w:t xml:space="preserve">rticular la asistencia técnica </w:t>
      </w:r>
      <w:r w:rsidR="00286B74" w:rsidRPr="000E227B">
        <w:rPr>
          <w:rFonts w:ascii="Arial" w:hAnsi="Arial" w:cs="Arial"/>
          <w:sz w:val="24"/>
          <w:szCs w:val="24"/>
        </w:rPr>
        <w:t xml:space="preserve">territorial </w:t>
      </w:r>
      <w:r w:rsidR="0073777B" w:rsidRPr="000E227B">
        <w:rPr>
          <w:rFonts w:ascii="Arial" w:hAnsi="Arial" w:cs="Arial"/>
          <w:sz w:val="24"/>
          <w:szCs w:val="24"/>
        </w:rPr>
        <w:t xml:space="preserve">sobre </w:t>
      </w:r>
      <w:r w:rsidR="00286B74" w:rsidRPr="000E227B">
        <w:rPr>
          <w:rFonts w:ascii="Arial" w:hAnsi="Arial" w:cs="Arial"/>
          <w:sz w:val="24"/>
          <w:szCs w:val="24"/>
        </w:rPr>
        <w:t>SAN</w:t>
      </w:r>
      <w:r w:rsidR="000240A2" w:rsidRPr="000E227B">
        <w:rPr>
          <w:rFonts w:ascii="Arial" w:hAnsi="Arial" w:cs="Arial"/>
          <w:sz w:val="24"/>
          <w:szCs w:val="24"/>
        </w:rPr>
        <w:t>,</w:t>
      </w:r>
      <w:r w:rsidR="00286B74" w:rsidRPr="000E227B">
        <w:rPr>
          <w:rFonts w:ascii="Arial" w:hAnsi="Arial" w:cs="Arial"/>
          <w:sz w:val="24"/>
          <w:szCs w:val="24"/>
        </w:rPr>
        <w:t xml:space="preserve"> a partir de los lineamientos definidos</w:t>
      </w:r>
      <w:r w:rsidR="000240A2" w:rsidRPr="000E227B">
        <w:rPr>
          <w:rFonts w:ascii="Arial" w:hAnsi="Arial" w:cs="Arial"/>
          <w:sz w:val="24"/>
          <w:szCs w:val="24"/>
        </w:rPr>
        <w:t xml:space="preserve"> por el CONASAN</w:t>
      </w:r>
      <w:r w:rsidR="00286B74" w:rsidRPr="000E227B">
        <w:rPr>
          <w:rFonts w:ascii="Arial" w:hAnsi="Arial" w:cs="Arial"/>
          <w:sz w:val="24"/>
          <w:szCs w:val="24"/>
        </w:rPr>
        <w:t>.</w:t>
      </w:r>
    </w:p>
    <w:p w14:paraId="768A0CCE"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291A38B8" w14:textId="77777777" w:rsidR="009D1019" w:rsidRPr="000E227B" w:rsidRDefault="00404716" w:rsidP="005A0B03">
      <w:pPr>
        <w:pStyle w:val="Prrafodelista"/>
        <w:numPr>
          <w:ilvl w:val="0"/>
          <w:numId w:val="2"/>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286B74" w:rsidRPr="000E227B">
        <w:rPr>
          <w:rFonts w:ascii="Arial" w:hAnsi="Arial" w:cs="Arial"/>
          <w:sz w:val="24"/>
          <w:szCs w:val="24"/>
        </w:rPr>
        <w:t>Apoyar técnicamente la construcción de planes de Seguridad Alimentaria y Nutrición para la garantía progresiva del derecho a la alimentación en las entidades territoriales.</w:t>
      </w:r>
    </w:p>
    <w:p w14:paraId="6DFEA450" w14:textId="77777777" w:rsidR="009D1019" w:rsidRPr="000E227B" w:rsidRDefault="00404716" w:rsidP="005A0B03">
      <w:pPr>
        <w:pStyle w:val="Prrafodelista"/>
        <w:numPr>
          <w:ilvl w:val="0"/>
          <w:numId w:val="2"/>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286B74" w:rsidRPr="000E227B">
        <w:rPr>
          <w:rFonts w:ascii="Arial" w:hAnsi="Arial" w:cs="Arial"/>
          <w:sz w:val="24"/>
          <w:szCs w:val="24"/>
        </w:rPr>
        <w:t xml:space="preserve">Las demás funciones que sean propias de su carácter de apoyo y soporte técnico o que le sean asignadas por </w:t>
      </w:r>
      <w:r w:rsidR="00275202" w:rsidRPr="000E227B">
        <w:rPr>
          <w:rFonts w:ascii="Arial" w:hAnsi="Arial" w:cs="Arial"/>
          <w:sz w:val="24"/>
          <w:szCs w:val="24"/>
        </w:rPr>
        <w:t xml:space="preserve">el </w:t>
      </w:r>
      <w:r w:rsidR="00286B74" w:rsidRPr="000E227B">
        <w:rPr>
          <w:rFonts w:ascii="Arial" w:hAnsi="Arial" w:cs="Arial"/>
          <w:sz w:val="24"/>
          <w:szCs w:val="24"/>
        </w:rPr>
        <w:t>CONASAN.</w:t>
      </w:r>
    </w:p>
    <w:p w14:paraId="5CF2771D"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5CD07CA8" w14:textId="77777777" w:rsidR="00984A9D" w:rsidRPr="000E227B" w:rsidRDefault="00404716" w:rsidP="005A0B03">
      <w:pPr>
        <w:pStyle w:val="Prrafodelista"/>
        <w:numPr>
          <w:ilvl w:val="0"/>
          <w:numId w:val="2"/>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20403A" w:rsidRPr="000E227B">
        <w:rPr>
          <w:rFonts w:ascii="Arial" w:hAnsi="Arial" w:cs="Arial"/>
          <w:sz w:val="24"/>
          <w:szCs w:val="24"/>
        </w:rPr>
        <w:t xml:space="preserve">Construir el reglamento del CONASAN, en conjunto con la </w:t>
      </w:r>
      <w:r w:rsidR="0048179C" w:rsidRPr="000E227B">
        <w:rPr>
          <w:rFonts w:ascii="Arial" w:hAnsi="Arial" w:cs="Arial"/>
          <w:sz w:val="24"/>
          <w:szCs w:val="24"/>
        </w:rPr>
        <w:t xml:space="preserve">Mesa </w:t>
      </w:r>
      <w:r w:rsidR="005F31D7" w:rsidRPr="000E227B">
        <w:rPr>
          <w:rFonts w:ascii="Arial" w:hAnsi="Arial" w:cs="Arial"/>
          <w:sz w:val="24"/>
          <w:szCs w:val="24"/>
        </w:rPr>
        <w:t>T</w:t>
      </w:r>
      <w:r w:rsidR="0020403A" w:rsidRPr="000E227B">
        <w:rPr>
          <w:rFonts w:ascii="Arial" w:hAnsi="Arial" w:cs="Arial"/>
          <w:sz w:val="24"/>
          <w:szCs w:val="24"/>
        </w:rPr>
        <w:t>écnica</w:t>
      </w:r>
      <w:r w:rsidR="0048179C" w:rsidRPr="000E227B">
        <w:rPr>
          <w:rFonts w:ascii="Arial" w:hAnsi="Arial" w:cs="Arial"/>
          <w:sz w:val="24"/>
          <w:szCs w:val="24"/>
        </w:rPr>
        <w:t>,</w:t>
      </w:r>
      <w:r w:rsidR="0020403A" w:rsidRPr="000E227B">
        <w:rPr>
          <w:rFonts w:ascii="Arial" w:hAnsi="Arial" w:cs="Arial"/>
          <w:sz w:val="24"/>
          <w:szCs w:val="24"/>
        </w:rPr>
        <w:t xml:space="preserve"> en un plazo no mayor a seis (6) meses una vez expedido el presente decreto</w:t>
      </w:r>
      <w:r w:rsidR="00437675" w:rsidRPr="000E227B">
        <w:rPr>
          <w:rFonts w:ascii="Arial" w:hAnsi="Arial" w:cs="Arial"/>
          <w:sz w:val="24"/>
          <w:szCs w:val="24"/>
        </w:rPr>
        <w:t>, el cual deberá ser aprobado por la CONASAN</w:t>
      </w:r>
      <w:r w:rsidR="0020403A" w:rsidRPr="000E227B">
        <w:rPr>
          <w:rFonts w:ascii="Arial" w:hAnsi="Arial" w:cs="Arial"/>
          <w:sz w:val="24"/>
          <w:szCs w:val="24"/>
        </w:rPr>
        <w:t>.</w:t>
      </w:r>
    </w:p>
    <w:p w14:paraId="454B332A"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70F6AEF1" w14:textId="77777777" w:rsidR="00984A9D" w:rsidRPr="000E227B" w:rsidRDefault="00984A9D" w:rsidP="005A0B03">
      <w:pPr>
        <w:pStyle w:val="Prrafodelista"/>
        <w:numPr>
          <w:ilvl w:val="0"/>
          <w:numId w:val="2"/>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Emitir las comunicaciones oficiales del CONASAN</w:t>
      </w:r>
    </w:p>
    <w:p w14:paraId="42A247D7" w14:textId="77777777" w:rsidR="008579BB" w:rsidRPr="000E227B" w:rsidRDefault="008579BB" w:rsidP="005A0B03">
      <w:pPr>
        <w:pStyle w:val="Prrafodelista"/>
        <w:tabs>
          <w:tab w:val="left" w:pos="142"/>
        </w:tabs>
        <w:spacing w:after="0" w:line="240" w:lineRule="auto"/>
        <w:ind w:left="0" w:right="50"/>
        <w:jc w:val="both"/>
        <w:rPr>
          <w:rFonts w:ascii="Arial" w:hAnsi="Arial" w:cs="Arial"/>
          <w:sz w:val="24"/>
          <w:szCs w:val="24"/>
        </w:rPr>
      </w:pPr>
    </w:p>
    <w:p w14:paraId="66AAD959" w14:textId="77777777" w:rsidR="00A32AE9" w:rsidRPr="000E227B" w:rsidRDefault="00FE79C4" w:rsidP="005A0B03">
      <w:pPr>
        <w:tabs>
          <w:tab w:val="left" w:pos="284"/>
        </w:tabs>
        <w:ind w:right="50"/>
        <w:jc w:val="both"/>
        <w:rPr>
          <w:rFonts w:cs="Arial"/>
        </w:rPr>
      </w:pPr>
      <w:r w:rsidRPr="000E227B">
        <w:rPr>
          <w:rFonts w:cs="Arial"/>
          <w:b/>
          <w:bCs/>
        </w:rPr>
        <w:t>Artículo 1</w:t>
      </w:r>
      <w:r w:rsidR="006233D4" w:rsidRPr="000E227B">
        <w:rPr>
          <w:rFonts w:cs="Arial"/>
          <w:b/>
          <w:bCs/>
        </w:rPr>
        <w:t>6</w:t>
      </w:r>
      <w:r w:rsidRPr="000E227B">
        <w:rPr>
          <w:rFonts w:cs="Arial"/>
          <w:b/>
          <w:bCs/>
        </w:rPr>
        <w:t xml:space="preserve">. Funciones </w:t>
      </w:r>
      <w:r w:rsidRPr="000E227B">
        <w:rPr>
          <w:rFonts w:cs="Arial"/>
          <w:b/>
        </w:rPr>
        <w:t xml:space="preserve">de la Mesa </w:t>
      </w:r>
      <w:r w:rsidR="001057A9" w:rsidRPr="000E227B">
        <w:rPr>
          <w:rFonts w:cs="Arial"/>
          <w:b/>
        </w:rPr>
        <w:t xml:space="preserve">Técnica </w:t>
      </w:r>
      <w:r w:rsidRPr="000E227B">
        <w:rPr>
          <w:rFonts w:cs="Arial"/>
          <w:b/>
        </w:rPr>
        <w:t xml:space="preserve">del Consejo Nacional de Seguridad Alimentaria y Nutricional (CONASAN). </w:t>
      </w:r>
      <w:r w:rsidRPr="000E227B">
        <w:rPr>
          <w:rFonts w:cs="Arial"/>
        </w:rPr>
        <w:t>Son</w:t>
      </w:r>
      <w:r w:rsidRPr="000E227B">
        <w:rPr>
          <w:rFonts w:cs="Arial"/>
          <w:b/>
        </w:rPr>
        <w:t xml:space="preserve"> </w:t>
      </w:r>
      <w:r w:rsidRPr="000E227B">
        <w:rPr>
          <w:rFonts w:cs="Arial"/>
        </w:rPr>
        <w:t>funciones mesa técnica del CONASAN</w:t>
      </w:r>
      <w:r w:rsidR="00A32AE9" w:rsidRPr="000E227B">
        <w:rPr>
          <w:rFonts w:cs="Arial"/>
        </w:rPr>
        <w:t>:</w:t>
      </w:r>
    </w:p>
    <w:p w14:paraId="436107CB" w14:textId="77777777" w:rsidR="00FE79C4" w:rsidRPr="000E227B" w:rsidRDefault="00FE79C4" w:rsidP="005A0B03">
      <w:pPr>
        <w:ind w:right="50"/>
        <w:jc w:val="both"/>
        <w:rPr>
          <w:rFonts w:cs="Arial"/>
        </w:rPr>
      </w:pPr>
    </w:p>
    <w:p w14:paraId="7C74D620" w14:textId="77777777" w:rsidR="00C3264D" w:rsidRPr="000E227B" w:rsidRDefault="009D1019" w:rsidP="005A0B03">
      <w:pPr>
        <w:pStyle w:val="Prrafodelista"/>
        <w:numPr>
          <w:ilvl w:val="0"/>
          <w:numId w:val="3"/>
        </w:numPr>
        <w:tabs>
          <w:tab w:val="left" w:pos="142"/>
        </w:tabs>
        <w:spacing w:after="0" w:line="240" w:lineRule="auto"/>
        <w:ind w:left="0" w:right="50" w:firstLine="0"/>
        <w:jc w:val="both"/>
        <w:rPr>
          <w:rFonts w:ascii="Arial" w:hAnsi="Arial" w:cs="Arial"/>
          <w:sz w:val="24"/>
          <w:szCs w:val="24"/>
          <w:lang w:val="es-ES" w:eastAsia="es-ES"/>
        </w:rPr>
      </w:pPr>
      <w:r w:rsidRPr="000E227B">
        <w:rPr>
          <w:rFonts w:ascii="Arial" w:hAnsi="Arial" w:cs="Arial"/>
          <w:sz w:val="24"/>
          <w:szCs w:val="24"/>
        </w:rPr>
        <w:t xml:space="preserve"> </w:t>
      </w:r>
      <w:r w:rsidR="002875ED" w:rsidRPr="000E227B">
        <w:rPr>
          <w:rFonts w:ascii="Arial" w:hAnsi="Arial" w:cs="Arial"/>
          <w:sz w:val="24"/>
          <w:szCs w:val="24"/>
        </w:rPr>
        <w:t>Definir</w:t>
      </w:r>
      <w:r w:rsidR="00050232" w:rsidRPr="000E227B">
        <w:rPr>
          <w:rFonts w:ascii="Arial" w:hAnsi="Arial" w:cs="Arial"/>
          <w:sz w:val="24"/>
          <w:szCs w:val="24"/>
        </w:rPr>
        <w:t xml:space="preserve"> </w:t>
      </w:r>
      <w:r w:rsidR="009030BF" w:rsidRPr="000E227B">
        <w:rPr>
          <w:rFonts w:ascii="Arial" w:hAnsi="Arial" w:cs="Arial"/>
          <w:sz w:val="24"/>
          <w:szCs w:val="24"/>
        </w:rPr>
        <w:t xml:space="preserve">las líneas técnicas y metodológicas para la implementación de la Política </w:t>
      </w:r>
      <w:r w:rsidR="003615DD" w:rsidRPr="000E227B">
        <w:rPr>
          <w:rFonts w:ascii="Arial" w:hAnsi="Arial" w:cs="Arial"/>
          <w:sz w:val="24"/>
          <w:szCs w:val="24"/>
        </w:rPr>
        <w:t xml:space="preserve">Pública Nacional </w:t>
      </w:r>
      <w:r w:rsidR="009030BF" w:rsidRPr="000E227B">
        <w:rPr>
          <w:rFonts w:ascii="Arial" w:hAnsi="Arial" w:cs="Arial"/>
          <w:sz w:val="24"/>
          <w:szCs w:val="24"/>
        </w:rPr>
        <w:t xml:space="preserve">para la </w:t>
      </w:r>
      <w:r w:rsidR="003615DD" w:rsidRPr="000E227B">
        <w:rPr>
          <w:rFonts w:ascii="Arial" w:hAnsi="Arial" w:cs="Arial"/>
          <w:sz w:val="24"/>
          <w:szCs w:val="24"/>
        </w:rPr>
        <w:t xml:space="preserve">Garantía Progresiva </w:t>
      </w:r>
      <w:r w:rsidR="009030BF" w:rsidRPr="000E227B">
        <w:rPr>
          <w:rFonts w:ascii="Arial" w:hAnsi="Arial" w:cs="Arial"/>
          <w:sz w:val="24"/>
          <w:szCs w:val="24"/>
        </w:rPr>
        <w:t xml:space="preserve">del </w:t>
      </w:r>
      <w:r w:rsidR="003615DD" w:rsidRPr="000E227B">
        <w:rPr>
          <w:rFonts w:ascii="Arial" w:hAnsi="Arial" w:cs="Arial"/>
          <w:sz w:val="24"/>
          <w:szCs w:val="24"/>
        </w:rPr>
        <w:t xml:space="preserve">Derecho </w:t>
      </w:r>
      <w:r w:rsidR="009030BF" w:rsidRPr="000E227B">
        <w:rPr>
          <w:rFonts w:ascii="Arial" w:hAnsi="Arial" w:cs="Arial"/>
          <w:sz w:val="24"/>
          <w:szCs w:val="24"/>
        </w:rPr>
        <w:t xml:space="preserve">a la </w:t>
      </w:r>
      <w:r w:rsidR="003615DD" w:rsidRPr="000E227B">
        <w:rPr>
          <w:rFonts w:ascii="Arial" w:hAnsi="Arial" w:cs="Arial"/>
          <w:sz w:val="24"/>
          <w:szCs w:val="24"/>
        </w:rPr>
        <w:t>Alimentación</w:t>
      </w:r>
      <w:r w:rsidR="009A16C3" w:rsidRPr="000E227B">
        <w:rPr>
          <w:rFonts w:ascii="Arial" w:hAnsi="Arial" w:cs="Arial"/>
          <w:sz w:val="24"/>
          <w:szCs w:val="24"/>
        </w:rPr>
        <w:t>.</w:t>
      </w:r>
    </w:p>
    <w:p w14:paraId="29479298"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lang w:val="es-ES" w:eastAsia="es-ES"/>
        </w:rPr>
      </w:pPr>
    </w:p>
    <w:p w14:paraId="39CFAC8F" w14:textId="77777777" w:rsidR="009D1019" w:rsidRPr="000E227B" w:rsidRDefault="009D1019" w:rsidP="005A0B03">
      <w:pPr>
        <w:pStyle w:val="Prrafodelista"/>
        <w:numPr>
          <w:ilvl w:val="0"/>
          <w:numId w:val="3"/>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lang w:val="es-ES"/>
        </w:rPr>
        <w:t xml:space="preserve"> </w:t>
      </w:r>
      <w:r w:rsidR="009030BF" w:rsidRPr="000E227B">
        <w:rPr>
          <w:rFonts w:ascii="Arial" w:hAnsi="Arial" w:cs="Arial"/>
          <w:sz w:val="24"/>
          <w:szCs w:val="24"/>
        </w:rPr>
        <w:t xml:space="preserve">Emitir concepto técnico </w:t>
      </w:r>
      <w:r w:rsidR="00050232" w:rsidRPr="000E227B">
        <w:rPr>
          <w:rFonts w:ascii="Arial" w:hAnsi="Arial" w:cs="Arial"/>
          <w:sz w:val="24"/>
          <w:szCs w:val="24"/>
        </w:rPr>
        <w:t xml:space="preserve">en los casos </w:t>
      </w:r>
      <w:r w:rsidR="0073777B" w:rsidRPr="000E227B">
        <w:rPr>
          <w:rFonts w:ascii="Arial" w:hAnsi="Arial" w:cs="Arial"/>
          <w:sz w:val="24"/>
          <w:szCs w:val="24"/>
        </w:rPr>
        <w:t xml:space="preserve">en </w:t>
      </w:r>
      <w:r w:rsidR="00050232" w:rsidRPr="000E227B">
        <w:rPr>
          <w:rFonts w:ascii="Arial" w:hAnsi="Arial" w:cs="Arial"/>
          <w:sz w:val="24"/>
          <w:szCs w:val="24"/>
        </w:rPr>
        <w:t xml:space="preserve">que se requiera </w:t>
      </w:r>
      <w:r w:rsidR="009030BF" w:rsidRPr="000E227B">
        <w:rPr>
          <w:rFonts w:ascii="Arial" w:hAnsi="Arial" w:cs="Arial"/>
          <w:sz w:val="24"/>
          <w:szCs w:val="24"/>
        </w:rPr>
        <w:t>sobre las propuestas</w:t>
      </w:r>
      <w:r w:rsidR="0073777B" w:rsidRPr="000E227B">
        <w:rPr>
          <w:rFonts w:ascii="Arial" w:hAnsi="Arial" w:cs="Arial"/>
          <w:sz w:val="24"/>
          <w:szCs w:val="24"/>
        </w:rPr>
        <w:t xml:space="preserve"> </w:t>
      </w:r>
      <w:r w:rsidR="009030BF" w:rsidRPr="000E227B">
        <w:rPr>
          <w:rFonts w:ascii="Arial" w:hAnsi="Arial" w:cs="Arial"/>
          <w:sz w:val="24"/>
          <w:szCs w:val="24"/>
        </w:rPr>
        <w:t>prov</w:t>
      </w:r>
      <w:r w:rsidR="003300BC" w:rsidRPr="000E227B">
        <w:rPr>
          <w:rFonts w:ascii="Arial" w:hAnsi="Arial" w:cs="Arial"/>
          <w:sz w:val="24"/>
          <w:szCs w:val="24"/>
        </w:rPr>
        <w:t>e</w:t>
      </w:r>
      <w:r w:rsidR="009030BF" w:rsidRPr="000E227B">
        <w:rPr>
          <w:rFonts w:ascii="Arial" w:hAnsi="Arial" w:cs="Arial"/>
          <w:sz w:val="24"/>
          <w:szCs w:val="24"/>
        </w:rPr>
        <w:t xml:space="preserve">nientes de la </w:t>
      </w:r>
      <w:r w:rsidR="00C3264D" w:rsidRPr="000E227B">
        <w:rPr>
          <w:rFonts w:ascii="Arial" w:hAnsi="Arial" w:cs="Arial"/>
          <w:sz w:val="24"/>
          <w:szCs w:val="24"/>
        </w:rPr>
        <w:t xml:space="preserve">Mesa </w:t>
      </w:r>
      <w:r w:rsidR="009030BF" w:rsidRPr="000E227B">
        <w:rPr>
          <w:rFonts w:ascii="Arial" w:hAnsi="Arial" w:cs="Arial"/>
          <w:sz w:val="24"/>
          <w:szCs w:val="24"/>
        </w:rPr>
        <w:t xml:space="preserve">de </w:t>
      </w:r>
      <w:r w:rsidR="00C3264D" w:rsidRPr="000E227B">
        <w:rPr>
          <w:rFonts w:ascii="Arial" w:hAnsi="Arial" w:cs="Arial"/>
          <w:sz w:val="24"/>
          <w:szCs w:val="24"/>
        </w:rPr>
        <w:t>Participación Social</w:t>
      </w:r>
      <w:r w:rsidR="009A16C3" w:rsidRPr="000E227B">
        <w:rPr>
          <w:rFonts w:ascii="Arial" w:hAnsi="Arial" w:cs="Arial"/>
          <w:sz w:val="24"/>
          <w:szCs w:val="24"/>
        </w:rPr>
        <w:t>.</w:t>
      </w:r>
    </w:p>
    <w:p w14:paraId="6F1BAD88"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13DD3478" w14:textId="77777777" w:rsidR="009D1019" w:rsidRPr="000E227B" w:rsidRDefault="0073777B" w:rsidP="005A0B03">
      <w:pPr>
        <w:pStyle w:val="Prrafodelista"/>
        <w:numPr>
          <w:ilvl w:val="0"/>
          <w:numId w:val="3"/>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Elaborar </w:t>
      </w:r>
      <w:r w:rsidR="009030BF" w:rsidRPr="000E227B">
        <w:rPr>
          <w:rFonts w:ascii="Arial" w:hAnsi="Arial" w:cs="Arial"/>
          <w:sz w:val="24"/>
          <w:szCs w:val="24"/>
        </w:rPr>
        <w:t>informes de seguimiento a la garantía progresiva del derecho a la alimentación</w:t>
      </w:r>
      <w:r w:rsidR="00050232" w:rsidRPr="000E227B">
        <w:rPr>
          <w:rFonts w:ascii="Arial" w:hAnsi="Arial" w:cs="Arial"/>
          <w:sz w:val="24"/>
          <w:szCs w:val="24"/>
        </w:rPr>
        <w:t xml:space="preserve"> y presentarlos a la CONASAN para aprobación</w:t>
      </w:r>
      <w:r w:rsidR="009030BF" w:rsidRPr="000E227B">
        <w:rPr>
          <w:rFonts w:ascii="Arial" w:hAnsi="Arial" w:cs="Arial"/>
          <w:sz w:val="24"/>
          <w:szCs w:val="24"/>
        </w:rPr>
        <w:t xml:space="preserve">. </w:t>
      </w:r>
    </w:p>
    <w:p w14:paraId="28328F06"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36A5B232" w14:textId="77777777" w:rsidR="009D1019" w:rsidRPr="000E227B" w:rsidRDefault="009D1019" w:rsidP="005A0B03">
      <w:pPr>
        <w:pStyle w:val="Prrafodelista"/>
        <w:numPr>
          <w:ilvl w:val="0"/>
          <w:numId w:val="3"/>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631A18" w:rsidRPr="000E227B">
        <w:rPr>
          <w:rFonts w:ascii="Arial" w:hAnsi="Arial" w:cs="Arial"/>
          <w:sz w:val="24"/>
          <w:szCs w:val="24"/>
        </w:rPr>
        <w:t>Realizar</w:t>
      </w:r>
      <w:r w:rsidR="00050232" w:rsidRPr="000E227B">
        <w:rPr>
          <w:rFonts w:ascii="Arial" w:hAnsi="Arial" w:cs="Arial"/>
          <w:sz w:val="24"/>
          <w:szCs w:val="24"/>
        </w:rPr>
        <w:t xml:space="preserve"> </w:t>
      </w:r>
      <w:r w:rsidR="0073777B" w:rsidRPr="000E227B">
        <w:rPr>
          <w:rFonts w:ascii="Arial" w:hAnsi="Arial" w:cs="Arial"/>
          <w:sz w:val="24"/>
          <w:szCs w:val="24"/>
        </w:rPr>
        <w:t xml:space="preserve">un </w:t>
      </w:r>
      <w:r w:rsidR="009030BF" w:rsidRPr="000E227B">
        <w:rPr>
          <w:rFonts w:ascii="Arial" w:hAnsi="Arial" w:cs="Arial"/>
          <w:sz w:val="24"/>
          <w:szCs w:val="24"/>
        </w:rPr>
        <w:t xml:space="preserve">informe de seguimiento a la implementación del Plan Nacional de </w:t>
      </w:r>
      <w:r w:rsidR="0073777B" w:rsidRPr="000E227B">
        <w:rPr>
          <w:rFonts w:ascii="Arial" w:hAnsi="Arial" w:cs="Arial"/>
          <w:sz w:val="24"/>
          <w:szCs w:val="24"/>
        </w:rPr>
        <w:t xml:space="preserve">Seguridad Alimentaria y Nutricional </w:t>
      </w:r>
      <w:r w:rsidR="009030BF" w:rsidRPr="000E227B">
        <w:rPr>
          <w:rFonts w:ascii="Arial" w:hAnsi="Arial" w:cs="Arial"/>
          <w:sz w:val="24"/>
          <w:szCs w:val="24"/>
        </w:rPr>
        <w:t xml:space="preserve"> y presentarlo al CONASAN una vez al año.</w:t>
      </w:r>
    </w:p>
    <w:p w14:paraId="0DB1F9EA"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7FCD4000" w14:textId="77777777" w:rsidR="009D1019" w:rsidRPr="000E227B" w:rsidRDefault="009D1019" w:rsidP="005A0B03">
      <w:pPr>
        <w:pStyle w:val="Prrafodelista"/>
        <w:numPr>
          <w:ilvl w:val="0"/>
          <w:numId w:val="3"/>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9030BF" w:rsidRPr="000E227B">
        <w:rPr>
          <w:rFonts w:ascii="Arial" w:hAnsi="Arial" w:cs="Arial"/>
          <w:sz w:val="24"/>
          <w:szCs w:val="24"/>
        </w:rPr>
        <w:t>Diseñar los lineamientos técnicos mínimos que deberán contener los instrumentos de planeación territorial en el tema de SAN</w:t>
      </w:r>
      <w:r w:rsidR="00646DC0" w:rsidRPr="000E227B">
        <w:rPr>
          <w:rFonts w:ascii="Arial" w:hAnsi="Arial" w:cs="Arial"/>
          <w:sz w:val="24"/>
          <w:szCs w:val="24"/>
        </w:rPr>
        <w:t>,</w:t>
      </w:r>
      <w:r w:rsidR="00050232" w:rsidRPr="000E227B">
        <w:rPr>
          <w:rFonts w:ascii="Arial" w:hAnsi="Arial" w:cs="Arial"/>
          <w:sz w:val="24"/>
          <w:szCs w:val="24"/>
        </w:rPr>
        <w:t xml:space="preserve"> para ser presentados al CONASAN</w:t>
      </w:r>
      <w:r w:rsidR="00735952" w:rsidRPr="000E227B">
        <w:rPr>
          <w:rFonts w:ascii="Arial" w:hAnsi="Arial" w:cs="Arial"/>
          <w:sz w:val="24"/>
          <w:szCs w:val="24"/>
        </w:rPr>
        <w:t>.</w:t>
      </w:r>
    </w:p>
    <w:p w14:paraId="001D3079"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7AD937CB" w14:textId="77777777" w:rsidR="00C8380B" w:rsidRPr="000E227B" w:rsidRDefault="009D1019" w:rsidP="005A0B03">
      <w:pPr>
        <w:pStyle w:val="Prrafodelista"/>
        <w:numPr>
          <w:ilvl w:val="0"/>
          <w:numId w:val="3"/>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9030BF" w:rsidRPr="000E227B">
        <w:rPr>
          <w:rFonts w:ascii="Arial" w:hAnsi="Arial" w:cs="Arial"/>
          <w:sz w:val="24"/>
          <w:szCs w:val="24"/>
        </w:rPr>
        <w:t xml:space="preserve">Analizar </w:t>
      </w:r>
      <w:r w:rsidR="0069778E" w:rsidRPr="000E227B">
        <w:rPr>
          <w:rFonts w:ascii="Arial" w:hAnsi="Arial" w:cs="Arial"/>
          <w:sz w:val="24"/>
          <w:szCs w:val="24"/>
        </w:rPr>
        <w:t xml:space="preserve">y priorizar </w:t>
      </w:r>
      <w:r w:rsidR="009030BF" w:rsidRPr="000E227B">
        <w:rPr>
          <w:rFonts w:ascii="Arial" w:hAnsi="Arial" w:cs="Arial"/>
          <w:sz w:val="24"/>
          <w:szCs w:val="24"/>
        </w:rPr>
        <w:t xml:space="preserve">las propuestas en materia de políticas públicas, estrategias, planes, programas o proyectos provenientes de las diferentes instancias </w:t>
      </w:r>
      <w:r w:rsidR="00050232" w:rsidRPr="000E227B">
        <w:rPr>
          <w:rFonts w:ascii="Arial" w:hAnsi="Arial" w:cs="Arial"/>
          <w:sz w:val="24"/>
          <w:szCs w:val="24"/>
        </w:rPr>
        <w:t>n</w:t>
      </w:r>
      <w:r w:rsidR="009030BF" w:rsidRPr="000E227B">
        <w:rPr>
          <w:rFonts w:ascii="Arial" w:hAnsi="Arial" w:cs="Arial"/>
          <w:sz w:val="24"/>
          <w:szCs w:val="24"/>
        </w:rPr>
        <w:t>acional</w:t>
      </w:r>
      <w:r w:rsidR="00050232" w:rsidRPr="000E227B">
        <w:rPr>
          <w:rFonts w:ascii="Arial" w:hAnsi="Arial" w:cs="Arial"/>
          <w:sz w:val="24"/>
          <w:szCs w:val="24"/>
        </w:rPr>
        <w:t>es</w:t>
      </w:r>
      <w:r w:rsidR="009030BF" w:rsidRPr="000E227B">
        <w:rPr>
          <w:rFonts w:ascii="Arial" w:hAnsi="Arial" w:cs="Arial"/>
          <w:sz w:val="24"/>
          <w:szCs w:val="24"/>
        </w:rPr>
        <w:t>, departamental</w:t>
      </w:r>
      <w:r w:rsidR="00050232" w:rsidRPr="000E227B">
        <w:rPr>
          <w:rFonts w:ascii="Arial" w:hAnsi="Arial" w:cs="Arial"/>
          <w:sz w:val="24"/>
          <w:szCs w:val="24"/>
        </w:rPr>
        <w:t>es</w:t>
      </w:r>
      <w:r w:rsidR="009030BF" w:rsidRPr="000E227B">
        <w:rPr>
          <w:rFonts w:ascii="Arial" w:hAnsi="Arial" w:cs="Arial"/>
          <w:sz w:val="24"/>
          <w:szCs w:val="24"/>
        </w:rPr>
        <w:t xml:space="preserve"> o municipal</w:t>
      </w:r>
      <w:r w:rsidR="00050232" w:rsidRPr="000E227B">
        <w:rPr>
          <w:rFonts w:ascii="Arial" w:hAnsi="Arial" w:cs="Arial"/>
          <w:sz w:val="24"/>
          <w:szCs w:val="24"/>
        </w:rPr>
        <w:t>es</w:t>
      </w:r>
      <w:r w:rsidR="00646DC0" w:rsidRPr="000E227B">
        <w:rPr>
          <w:rFonts w:ascii="Arial" w:hAnsi="Arial" w:cs="Arial"/>
          <w:sz w:val="24"/>
          <w:szCs w:val="24"/>
        </w:rPr>
        <w:t>,</w:t>
      </w:r>
      <w:r w:rsidR="009030BF" w:rsidRPr="000E227B">
        <w:rPr>
          <w:rFonts w:ascii="Arial" w:hAnsi="Arial" w:cs="Arial"/>
          <w:sz w:val="24"/>
          <w:szCs w:val="24"/>
        </w:rPr>
        <w:t xml:space="preserve"> según sea el caso</w:t>
      </w:r>
      <w:r w:rsidR="00735952" w:rsidRPr="000E227B">
        <w:rPr>
          <w:rFonts w:ascii="Arial" w:hAnsi="Arial" w:cs="Arial"/>
          <w:sz w:val="24"/>
          <w:szCs w:val="24"/>
        </w:rPr>
        <w:t>.</w:t>
      </w:r>
    </w:p>
    <w:p w14:paraId="7A3E5C88"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4570CA50" w14:textId="77777777" w:rsidR="00C8380B" w:rsidRPr="000E227B" w:rsidRDefault="00C8380B" w:rsidP="005A0B03">
      <w:pPr>
        <w:pStyle w:val="Prrafodelista"/>
        <w:numPr>
          <w:ilvl w:val="0"/>
          <w:numId w:val="3"/>
        </w:numPr>
        <w:tabs>
          <w:tab w:val="left" w:pos="142"/>
        </w:tabs>
        <w:spacing w:after="0" w:line="240" w:lineRule="auto"/>
        <w:ind w:left="0" w:right="50" w:firstLine="0"/>
        <w:jc w:val="both"/>
        <w:rPr>
          <w:rFonts w:ascii="Arial" w:hAnsi="Arial" w:cs="Arial"/>
          <w:sz w:val="24"/>
          <w:szCs w:val="24"/>
        </w:rPr>
      </w:pPr>
      <w:r w:rsidRPr="000E227B">
        <w:rPr>
          <w:rFonts w:ascii="Arial" w:hAnsi="Arial" w:cs="Arial"/>
          <w:bCs/>
          <w:sz w:val="24"/>
          <w:szCs w:val="24"/>
        </w:rPr>
        <w:t xml:space="preserve"> Las demás que sean necesarias para el cumplimiento de sus objetivos.</w:t>
      </w:r>
    </w:p>
    <w:p w14:paraId="130E311D" w14:textId="77777777" w:rsidR="009D1019" w:rsidRPr="000E227B" w:rsidRDefault="009D1019" w:rsidP="005A0B03">
      <w:pPr>
        <w:pStyle w:val="Prrafodelista"/>
        <w:spacing w:after="0" w:line="240" w:lineRule="auto"/>
        <w:ind w:left="0" w:right="50"/>
        <w:jc w:val="both"/>
        <w:rPr>
          <w:rFonts w:ascii="Arial" w:hAnsi="Arial" w:cs="Arial"/>
          <w:sz w:val="24"/>
          <w:szCs w:val="24"/>
        </w:rPr>
      </w:pPr>
    </w:p>
    <w:p w14:paraId="227ED50B" w14:textId="77777777" w:rsidR="009030BF" w:rsidRPr="000E227B" w:rsidRDefault="00FE79C4" w:rsidP="005A0B03">
      <w:pPr>
        <w:ind w:right="50"/>
        <w:jc w:val="both"/>
        <w:rPr>
          <w:rFonts w:cs="Arial"/>
        </w:rPr>
      </w:pPr>
      <w:r w:rsidRPr="000E227B">
        <w:rPr>
          <w:rFonts w:cs="Arial"/>
          <w:b/>
          <w:bCs/>
        </w:rPr>
        <w:t>Artículo 1</w:t>
      </w:r>
      <w:r w:rsidR="006233D4" w:rsidRPr="000E227B">
        <w:rPr>
          <w:rFonts w:cs="Arial"/>
          <w:b/>
          <w:bCs/>
        </w:rPr>
        <w:t>7</w:t>
      </w:r>
      <w:r w:rsidRPr="000E227B">
        <w:rPr>
          <w:rFonts w:cs="Arial"/>
          <w:b/>
          <w:bCs/>
        </w:rPr>
        <w:t xml:space="preserve">. Funciones </w:t>
      </w:r>
      <w:r w:rsidRPr="000E227B">
        <w:rPr>
          <w:rFonts w:cs="Arial"/>
          <w:b/>
        </w:rPr>
        <w:t xml:space="preserve">de la Mesa de Participación Social del Consejo Nacional de Seguridad Alimentaria y Nutricional (CONASAN). </w:t>
      </w:r>
      <w:r w:rsidRPr="000E227B">
        <w:rPr>
          <w:rFonts w:cs="Arial"/>
        </w:rPr>
        <w:t xml:space="preserve">Son funciones de la </w:t>
      </w:r>
      <w:r w:rsidR="00527F27" w:rsidRPr="000E227B">
        <w:rPr>
          <w:rFonts w:cs="Arial"/>
        </w:rPr>
        <w:t>M</w:t>
      </w:r>
      <w:r w:rsidR="009A16C3" w:rsidRPr="000E227B">
        <w:rPr>
          <w:rFonts w:cs="Arial"/>
        </w:rPr>
        <w:t xml:space="preserve">esa de </w:t>
      </w:r>
      <w:r w:rsidR="00C3264D" w:rsidRPr="000E227B">
        <w:rPr>
          <w:rFonts w:cs="Arial"/>
        </w:rPr>
        <w:t>Participación Social</w:t>
      </w:r>
      <w:r w:rsidR="009A16C3" w:rsidRPr="000E227B">
        <w:rPr>
          <w:rFonts w:cs="Arial"/>
        </w:rPr>
        <w:t>:</w:t>
      </w:r>
    </w:p>
    <w:p w14:paraId="76BFC09D" w14:textId="77777777" w:rsidR="00E204E3" w:rsidRPr="000E227B" w:rsidRDefault="00E204E3" w:rsidP="005A0B03">
      <w:pPr>
        <w:ind w:right="50"/>
        <w:jc w:val="both"/>
        <w:rPr>
          <w:rFonts w:cs="Arial"/>
        </w:rPr>
      </w:pPr>
    </w:p>
    <w:p w14:paraId="354D3B06" w14:textId="77777777" w:rsidR="007F64C2" w:rsidRPr="000E227B" w:rsidRDefault="007F64C2" w:rsidP="005A0B03">
      <w:pPr>
        <w:pStyle w:val="Prrafodelista"/>
        <w:numPr>
          <w:ilvl w:val="0"/>
          <w:numId w:val="4"/>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1C5A1D" w:rsidRPr="000E227B">
        <w:rPr>
          <w:rFonts w:ascii="Arial" w:hAnsi="Arial" w:cs="Arial"/>
          <w:sz w:val="24"/>
          <w:szCs w:val="24"/>
        </w:rPr>
        <w:t xml:space="preserve">Consolidar y priorizar las propuestas </w:t>
      </w:r>
      <w:r w:rsidR="00A30F83" w:rsidRPr="000E227B">
        <w:rPr>
          <w:rFonts w:ascii="Arial" w:hAnsi="Arial" w:cs="Arial"/>
          <w:sz w:val="24"/>
          <w:szCs w:val="24"/>
        </w:rPr>
        <w:t xml:space="preserve">presentadas por </w:t>
      </w:r>
      <w:r w:rsidR="001C5A1D" w:rsidRPr="000E227B">
        <w:rPr>
          <w:rFonts w:ascii="Arial" w:hAnsi="Arial" w:cs="Arial"/>
          <w:sz w:val="24"/>
          <w:szCs w:val="24"/>
        </w:rPr>
        <w:t xml:space="preserve">la sociedad civil en </w:t>
      </w:r>
      <w:r w:rsidR="00A30F83" w:rsidRPr="000E227B">
        <w:rPr>
          <w:rFonts w:ascii="Arial" w:hAnsi="Arial" w:cs="Arial"/>
          <w:sz w:val="24"/>
          <w:szCs w:val="24"/>
        </w:rPr>
        <w:t xml:space="preserve">materia de </w:t>
      </w:r>
      <w:r w:rsidR="001C5A1D" w:rsidRPr="000E227B">
        <w:rPr>
          <w:rFonts w:ascii="Arial" w:hAnsi="Arial" w:cs="Arial"/>
          <w:sz w:val="24"/>
          <w:szCs w:val="24"/>
        </w:rPr>
        <w:t>SAN para la garantía progresiva del derecho a la alimentación</w:t>
      </w:r>
      <w:r w:rsidR="00A30F83" w:rsidRPr="000E227B">
        <w:rPr>
          <w:rFonts w:ascii="Arial" w:hAnsi="Arial" w:cs="Arial"/>
          <w:sz w:val="24"/>
          <w:szCs w:val="24"/>
        </w:rPr>
        <w:t>,</w:t>
      </w:r>
      <w:r w:rsidR="001C5A1D" w:rsidRPr="000E227B">
        <w:rPr>
          <w:rFonts w:ascii="Arial" w:hAnsi="Arial" w:cs="Arial"/>
          <w:sz w:val="24"/>
          <w:szCs w:val="24"/>
        </w:rPr>
        <w:t xml:space="preserve"> </w:t>
      </w:r>
      <w:r w:rsidR="00A30F83" w:rsidRPr="000E227B">
        <w:rPr>
          <w:rFonts w:ascii="Arial" w:hAnsi="Arial" w:cs="Arial"/>
          <w:sz w:val="24"/>
          <w:szCs w:val="24"/>
        </w:rPr>
        <w:t>ante</w:t>
      </w:r>
      <w:r w:rsidR="001C5A1D" w:rsidRPr="000E227B">
        <w:rPr>
          <w:rFonts w:ascii="Arial" w:hAnsi="Arial" w:cs="Arial"/>
          <w:sz w:val="24"/>
          <w:szCs w:val="24"/>
        </w:rPr>
        <w:t xml:space="preserve"> los Consejos Departamentales de SAN</w:t>
      </w:r>
      <w:r w:rsidR="008E1D0F" w:rsidRPr="000E227B">
        <w:rPr>
          <w:rFonts w:ascii="Arial" w:hAnsi="Arial" w:cs="Arial"/>
          <w:sz w:val="24"/>
          <w:szCs w:val="24"/>
        </w:rPr>
        <w:t>.</w:t>
      </w:r>
    </w:p>
    <w:p w14:paraId="6EDE35E9"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5DC71897" w14:textId="77777777" w:rsidR="000468DF" w:rsidRPr="000E227B" w:rsidRDefault="007F64C2" w:rsidP="005A0B03">
      <w:pPr>
        <w:pStyle w:val="Prrafodelista"/>
        <w:numPr>
          <w:ilvl w:val="0"/>
          <w:numId w:val="4"/>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8E1D0F" w:rsidRPr="000E227B">
        <w:rPr>
          <w:rFonts w:ascii="Arial" w:hAnsi="Arial" w:cs="Arial"/>
          <w:sz w:val="24"/>
          <w:szCs w:val="24"/>
        </w:rPr>
        <w:t xml:space="preserve">Proponer </w:t>
      </w:r>
      <w:r w:rsidR="001C5A1D" w:rsidRPr="000E227B">
        <w:rPr>
          <w:rFonts w:ascii="Arial" w:hAnsi="Arial" w:cs="Arial"/>
          <w:sz w:val="24"/>
          <w:szCs w:val="24"/>
        </w:rPr>
        <w:t xml:space="preserve">temas prioritarios en </w:t>
      </w:r>
      <w:r w:rsidR="00A30F83" w:rsidRPr="000E227B">
        <w:rPr>
          <w:rFonts w:ascii="Arial" w:hAnsi="Arial" w:cs="Arial"/>
          <w:sz w:val="24"/>
          <w:szCs w:val="24"/>
        </w:rPr>
        <w:t xml:space="preserve">materia de </w:t>
      </w:r>
      <w:r w:rsidR="001C5A1D" w:rsidRPr="000E227B">
        <w:rPr>
          <w:rFonts w:ascii="Arial" w:hAnsi="Arial" w:cs="Arial"/>
          <w:sz w:val="24"/>
          <w:szCs w:val="24"/>
        </w:rPr>
        <w:t>SAN para la garantía progresiva del derecho a la alimentación.</w:t>
      </w:r>
    </w:p>
    <w:p w14:paraId="3A0736E4" w14:textId="77777777" w:rsidR="000468DF" w:rsidRPr="000E227B" w:rsidRDefault="000468DF" w:rsidP="005A0B03">
      <w:pPr>
        <w:pStyle w:val="Prrafodelista"/>
        <w:tabs>
          <w:tab w:val="left" w:pos="142"/>
        </w:tabs>
        <w:spacing w:after="0" w:line="240" w:lineRule="auto"/>
        <w:ind w:left="0" w:right="50"/>
        <w:jc w:val="both"/>
        <w:rPr>
          <w:rFonts w:ascii="Arial" w:hAnsi="Arial" w:cs="Arial"/>
          <w:sz w:val="24"/>
          <w:szCs w:val="24"/>
        </w:rPr>
      </w:pPr>
    </w:p>
    <w:p w14:paraId="41D1A118" w14:textId="2886E110" w:rsidR="000468DF" w:rsidRPr="000E227B" w:rsidRDefault="009140FA" w:rsidP="005A0B03">
      <w:pPr>
        <w:pStyle w:val="Prrafodelista"/>
        <w:numPr>
          <w:ilvl w:val="0"/>
          <w:numId w:val="4"/>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lastRenderedPageBreak/>
        <w:t xml:space="preserve"> </w:t>
      </w:r>
      <w:r w:rsidR="008579BB" w:rsidRPr="000E227B">
        <w:rPr>
          <w:rFonts w:ascii="Arial" w:hAnsi="Arial" w:cs="Arial"/>
          <w:sz w:val="24"/>
          <w:szCs w:val="24"/>
        </w:rPr>
        <w:t xml:space="preserve">Hacer seguimiento </w:t>
      </w:r>
      <w:r w:rsidR="000468DF" w:rsidRPr="000E227B">
        <w:rPr>
          <w:rFonts w:ascii="Arial" w:hAnsi="Arial" w:cs="Arial"/>
          <w:sz w:val="24"/>
          <w:szCs w:val="24"/>
        </w:rPr>
        <w:t xml:space="preserve">a la </w:t>
      </w:r>
      <w:r w:rsidR="000468DF" w:rsidRPr="000E227B">
        <w:rPr>
          <w:rFonts w:ascii="Arial" w:hAnsi="Arial" w:cs="Arial"/>
          <w:bCs/>
          <w:sz w:val="24"/>
          <w:szCs w:val="24"/>
        </w:rPr>
        <w:t>Política Pública Nacional para la Garantía Progresiva del Derecho a la Alimentación</w:t>
      </w:r>
      <w:r w:rsidRPr="000E227B">
        <w:rPr>
          <w:rFonts w:ascii="Arial" w:hAnsi="Arial" w:cs="Arial"/>
          <w:bCs/>
          <w:sz w:val="24"/>
          <w:szCs w:val="24"/>
        </w:rPr>
        <w:t xml:space="preserve">; </w:t>
      </w:r>
      <w:r w:rsidR="000468DF" w:rsidRPr="000E227B">
        <w:rPr>
          <w:rFonts w:ascii="Arial" w:hAnsi="Arial" w:cs="Arial"/>
          <w:bCs/>
          <w:sz w:val="24"/>
          <w:szCs w:val="24"/>
        </w:rPr>
        <w:t>para el efecto</w:t>
      </w:r>
      <w:r w:rsidRPr="000E227B">
        <w:rPr>
          <w:rFonts w:ascii="Arial" w:hAnsi="Arial" w:cs="Arial"/>
          <w:bCs/>
          <w:sz w:val="24"/>
          <w:szCs w:val="24"/>
        </w:rPr>
        <w:t>, la Mesa se</w:t>
      </w:r>
      <w:r w:rsidR="000468DF" w:rsidRPr="000E227B">
        <w:rPr>
          <w:rFonts w:ascii="Arial" w:hAnsi="Arial" w:cs="Arial"/>
          <w:bCs/>
          <w:sz w:val="24"/>
          <w:szCs w:val="24"/>
        </w:rPr>
        <w:t xml:space="preserve"> </w:t>
      </w:r>
      <w:r w:rsidRPr="000E227B">
        <w:rPr>
          <w:rFonts w:ascii="Arial" w:hAnsi="Arial" w:cs="Arial"/>
          <w:bCs/>
          <w:sz w:val="24"/>
          <w:szCs w:val="24"/>
        </w:rPr>
        <w:t xml:space="preserve">articulará </w:t>
      </w:r>
      <w:r w:rsidR="000468DF" w:rsidRPr="000E227B">
        <w:rPr>
          <w:rFonts w:ascii="Arial" w:hAnsi="Arial" w:cs="Arial"/>
          <w:bCs/>
          <w:sz w:val="24"/>
          <w:szCs w:val="24"/>
        </w:rPr>
        <w:t>con el Observatorio de Seguridad Alimentaria y Nutricional.</w:t>
      </w:r>
    </w:p>
    <w:p w14:paraId="221DEE83" w14:textId="77777777" w:rsidR="000468DF" w:rsidRPr="000E227B" w:rsidRDefault="000468DF" w:rsidP="005A0B03">
      <w:pPr>
        <w:pStyle w:val="Prrafodelista"/>
        <w:tabs>
          <w:tab w:val="left" w:pos="142"/>
        </w:tabs>
        <w:spacing w:after="0" w:line="240" w:lineRule="auto"/>
        <w:ind w:left="0" w:right="50"/>
        <w:jc w:val="both"/>
        <w:rPr>
          <w:rFonts w:ascii="Arial" w:hAnsi="Arial" w:cs="Arial"/>
          <w:sz w:val="24"/>
          <w:szCs w:val="24"/>
        </w:rPr>
      </w:pPr>
    </w:p>
    <w:p w14:paraId="7153D46E" w14:textId="77777777" w:rsidR="000468DF" w:rsidRPr="000E227B" w:rsidRDefault="009140FA" w:rsidP="005A0B03">
      <w:pPr>
        <w:pStyle w:val="Prrafodelista"/>
        <w:numPr>
          <w:ilvl w:val="0"/>
          <w:numId w:val="4"/>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8579BB" w:rsidRPr="000E227B">
        <w:rPr>
          <w:rFonts w:ascii="Arial" w:hAnsi="Arial" w:cs="Arial"/>
          <w:sz w:val="24"/>
          <w:szCs w:val="24"/>
        </w:rPr>
        <w:t>Pr</w:t>
      </w:r>
      <w:r w:rsidR="006B4B62" w:rsidRPr="000E227B">
        <w:rPr>
          <w:rFonts w:ascii="Arial" w:hAnsi="Arial" w:cs="Arial"/>
          <w:sz w:val="24"/>
          <w:szCs w:val="24"/>
        </w:rPr>
        <w:t xml:space="preserve">oponer mejoras </w:t>
      </w:r>
      <w:r w:rsidR="008579BB" w:rsidRPr="000E227B">
        <w:rPr>
          <w:rFonts w:ascii="Arial" w:hAnsi="Arial" w:cs="Arial"/>
          <w:sz w:val="24"/>
          <w:szCs w:val="24"/>
        </w:rPr>
        <w:t xml:space="preserve">normativas </w:t>
      </w:r>
      <w:r w:rsidR="000468DF" w:rsidRPr="000E227B">
        <w:rPr>
          <w:rFonts w:ascii="Arial" w:hAnsi="Arial" w:cs="Arial"/>
          <w:sz w:val="24"/>
          <w:szCs w:val="24"/>
        </w:rPr>
        <w:t>al CONASAN en materia de Seguridad Alimentaria y Nutricional.</w:t>
      </w:r>
    </w:p>
    <w:p w14:paraId="38096CAF" w14:textId="77777777" w:rsidR="000468DF" w:rsidRPr="000E227B" w:rsidRDefault="000468DF" w:rsidP="005A0B03">
      <w:pPr>
        <w:pStyle w:val="Prrafodelista"/>
        <w:tabs>
          <w:tab w:val="left" w:pos="142"/>
        </w:tabs>
        <w:spacing w:after="0" w:line="240" w:lineRule="auto"/>
        <w:ind w:left="0" w:right="50"/>
        <w:jc w:val="both"/>
        <w:rPr>
          <w:rFonts w:ascii="Arial" w:hAnsi="Arial" w:cs="Arial"/>
          <w:sz w:val="24"/>
          <w:szCs w:val="24"/>
        </w:rPr>
      </w:pPr>
    </w:p>
    <w:p w14:paraId="5C9B3EA1" w14:textId="77777777" w:rsidR="000468DF" w:rsidRPr="000E227B" w:rsidRDefault="009140FA" w:rsidP="005A0B03">
      <w:pPr>
        <w:pStyle w:val="Prrafodelista"/>
        <w:numPr>
          <w:ilvl w:val="0"/>
          <w:numId w:val="4"/>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5E1875" w:rsidRPr="000E227B">
        <w:rPr>
          <w:rFonts w:ascii="Arial" w:hAnsi="Arial" w:cs="Arial"/>
          <w:sz w:val="24"/>
          <w:szCs w:val="24"/>
        </w:rPr>
        <w:t xml:space="preserve">Sugerir </w:t>
      </w:r>
      <w:r w:rsidR="000468DF" w:rsidRPr="000E227B">
        <w:rPr>
          <w:rFonts w:ascii="Arial" w:hAnsi="Arial" w:cs="Arial"/>
          <w:sz w:val="24"/>
          <w:szCs w:val="24"/>
        </w:rPr>
        <w:t xml:space="preserve">estrategias de intervención </w:t>
      </w:r>
      <w:r w:rsidR="005E1875" w:rsidRPr="000E227B">
        <w:rPr>
          <w:rFonts w:ascii="Arial" w:hAnsi="Arial" w:cs="Arial"/>
          <w:sz w:val="24"/>
          <w:szCs w:val="24"/>
        </w:rPr>
        <w:t xml:space="preserve">de la política de SAN, </w:t>
      </w:r>
      <w:r w:rsidR="000468DF" w:rsidRPr="000E227B">
        <w:rPr>
          <w:rFonts w:ascii="Arial" w:hAnsi="Arial" w:cs="Arial"/>
          <w:sz w:val="24"/>
          <w:szCs w:val="24"/>
        </w:rPr>
        <w:t>para aprobación del CONASAN.</w:t>
      </w:r>
    </w:p>
    <w:p w14:paraId="4ABE8426" w14:textId="77777777" w:rsidR="000468DF" w:rsidRPr="000E227B" w:rsidRDefault="000468DF" w:rsidP="005A0B03">
      <w:pPr>
        <w:pStyle w:val="Prrafodelista"/>
        <w:tabs>
          <w:tab w:val="left" w:pos="142"/>
        </w:tabs>
        <w:spacing w:after="0" w:line="240" w:lineRule="auto"/>
        <w:ind w:left="0" w:right="50"/>
        <w:jc w:val="both"/>
        <w:rPr>
          <w:rFonts w:ascii="Arial" w:hAnsi="Arial" w:cs="Arial"/>
          <w:sz w:val="24"/>
          <w:szCs w:val="24"/>
        </w:rPr>
      </w:pPr>
    </w:p>
    <w:p w14:paraId="09E08198" w14:textId="77777777" w:rsidR="007F64C2" w:rsidRPr="000E227B" w:rsidRDefault="009E2E94" w:rsidP="005A0B03">
      <w:pPr>
        <w:pStyle w:val="Prrafodelista"/>
        <w:numPr>
          <w:ilvl w:val="0"/>
          <w:numId w:val="4"/>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Conocer y analizar las propuestas que realicen los Consejos territoriales de SAN, y establecer los mecanismos de articulación que se requieran para el efecto.</w:t>
      </w:r>
    </w:p>
    <w:p w14:paraId="04D86B41"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7D975794" w14:textId="77777777" w:rsidR="007F64C2" w:rsidRPr="000E227B" w:rsidRDefault="007F64C2" w:rsidP="005A0B03">
      <w:pPr>
        <w:pStyle w:val="Prrafodelista"/>
        <w:numPr>
          <w:ilvl w:val="0"/>
          <w:numId w:val="4"/>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9E2E94" w:rsidRPr="000E227B">
        <w:rPr>
          <w:rFonts w:ascii="Arial" w:hAnsi="Arial" w:cs="Arial"/>
          <w:sz w:val="24"/>
          <w:szCs w:val="24"/>
        </w:rPr>
        <w:t xml:space="preserve">Presentar </w:t>
      </w:r>
      <w:r w:rsidR="001C5A1D" w:rsidRPr="000E227B">
        <w:rPr>
          <w:rFonts w:ascii="Arial" w:hAnsi="Arial" w:cs="Arial"/>
          <w:sz w:val="24"/>
          <w:szCs w:val="24"/>
        </w:rPr>
        <w:t>i</w:t>
      </w:r>
      <w:r w:rsidR="008E1D0F" w:rsidRPr="000E227B">
        <w:rPr>
          <w:rFonts w:ascii="Arial" w:hAnsi="Arial" w:cs="Arial"/>
          <w:sz w:val="24"/>
          <w:szCs w:val="24"/>
        </w:rPr>
        <w:t xml:space="preserve">nformes anuales de su labor al </w:t>
      </w:r>
      <w:r w:rsidR="001C5A1D" w:rsidRPr="000E227B">
        <w:rPr>
          <w:rFonts w:ascii="Arial" w:hAnsi="Arial" w:cs="Arial"/>
          <w:sz w:val="24"/>
          <w:szCs w:val="24"/>
        </w:rPr>
        <w:t>CONASAN</w:t>
      </w:r>
      <w:r w:rsidR="008E1D0F" w:rsidRPr="000E227B">
        <w:rPr>
          <w:rFonts w:ascii="Arial" w:hAnsi="Arial" w:cs="Arial"/>
          <w:sz w:val="24"/>
          <w:szCs w:val="24"/>
        </w:rPr>
        <w:t>.</w:t>
      </w:r>
    </w:p>
    <w:p w14:paraId="3207C719"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6F6DC725" w14:textId="77777777" w:rsidR="008E1D0F" w:rsidRPr="000E227B" w:rsidRDefault="007F64C2" w:rsidP="005A0B03">
      <w:pPr>
        <w:pStyle w:val="Prrafodelista"/>
        <w:numPr>
          <w:ilvl w:val="0"/>
          <w:numId w:val="4"/>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8E1D0F" w:rsidRPr="000E227B">
        <w:rPr>
          <w:rFonts w:ascii="Arial" w:hAnsi="Arial" w:cs="Arial"/>
          <w:sz w:val="24"/>
          <w:szCs w:val="24"/>
        </w:rPr>
        <w:t xml:space="preserve">Las demás funciones que sean propias de su carácter consultivo y que le sean asignadas por </w:t>
      </w:r>
      <w:r w:rsidR="00275202" w:rsidRPr="000E227B">
        <w:rPr>
          <w:rFonts w:ascii="Arial" w:hAnsi="Arial" w:cs="Arial"/>
          <w:sz w:val="24"/>
          <w:szCs w:val="24"/>
        </w:rPr>
        <w:t xml:space="preserve">el </w:t>
      </w:r>
      <w:r w:rsidR="008E1D0F" w:rsidRPr="000E227B">
        <w:rPr>
          <w:rFonts w:ascii="Arial" w:hAnsi="Arial" w:cs="Arial"/>
          <w:sz w:val="24"/>
          <w:szCs w:val="24"/>
        </w:rPr>
        <w:t>CONASAN.</w:t>
      </w:r>
    </w:p>
    <w:p w14:paraId="617DD811" w14:textId="77777777" w:rsidR="006233D4" w:rsidRPr="000E227B" w:rsidRDefault="006233D4" w:rsidP="005A0B03">
      <w:pPr>
        <w:pStyle w:val="Prrafodelista"/>
        <w:tabs>
          <w:tab w:val="left" w:pos="142"/>
        </w:tabs>
        <w:spacing w:after="0" w:line="240" w:lineRule="auto"/>
        <w:ind w:left="0" w:right="50"/>
        <w:jc w:val="both"/>
        <w:rPr>
          <w:rFonts w:ascii="Arial" w:hAnsi="Arial" w:cs="Arial"/>
          <w:sz w:val="24"/>
          <w:szCs w:val="24"/>
        </w:rPr>
      </w:pPr>
    </w:p>
    <w:p w14:paraId="33D6E74F" w14:textId="77777777" w:rsidR="006B0FF7" w:rsidRPr="000E227B" w:rsidRDefault="00FE79C4" w:rsidP="005A0B03">
      <w:pPr>
        <w:ind w:right="50"/>
        <w:jc w:val="both"/>
        <w:rPr>
          <w:rFonts w:cs="Arial"/>
          <w:bCs/>
        </w:rPr>
      </w:pPr>
      <w:r w:rsidRPr="000E227B">
        <w:rPr>
          <w:rFonts w:cs="Arial"/>
          <w:b/>
          <w:bCs/>
        </w:rPr>
        <w:t>Artículo 1</w:t>
      </w:r>
      <w:r w:rsidR="006233D4" w:rsidRPr="000E227B">
        <w:rPr>
          <w:rFonts w:cs="Arial"/>
          <w:b/>
          <w:bCs/>
        </w:rPr>
        <w:t>8</w:t>
      </w:r>
      <w:r w:rsidRPr="000E227B">
        <w:rPr>
          <w:rFonts w:cs="Arial"/>
          <w:b/>
          <w:bCs/>
        </w:rPr>
        <w:t xml:space="preserve">. </w:t>
      </w:r>
      <w:r w:rsidR="009E2E94" w:rsidRPr="000E227B">
        <w:rPr>
          <w:rFonts w:cs="Arial"/>
          <w:b/>
        </w:rPr>
        <w:t>Consejos departamentales y distritales, y de los municipios de categoría 1, 2 y 3, de Seguridad Alimentaria y Nutricional</w:t>
      </w:r>
      <w:r w:rsidR="00B663E9" w:rsidRPr="000E227B">
        <w:rPr>
          <w:rFonts w:cs="Arial"/>
          <w:b/>
        </w:rPr>
        <w:t>.</w:t>
      </w:r>
      <w:r w:rsidR="001C5A1D" w:rsidRPr="000E227B">
        <w:rPr>
          <w:rFonts w:cs="Arial"/>
        </w:rPr>
        <w:t xml:space="preserve"> </w:t>
      </w:r>
      <w:r w:rsidR="00527F27" w:rsidRPr="000E227B">
        <w:rPr>
          <w:rFonts w:cs="Arial"/>
          <w:bCs/>
        </w:rPr>
        <w:t xml:space="preserve">Son funciones de </w:t>
      </w:r>
      <w:r w:rsidR="009E2E94" w:rsidRPr="000E227B">
        <w:rPr>
          <w:rFonts w:cs="Arial"/>
          <w:bCs/>
        </w:rPr>
        <w:t>estos Consejos</w:t>
      </w:r>
      <w:r w:rsidR="00527F27" w:rsidRPr="000E227B">
        <w:rPr>
          <w:rFonts w:cs="Arial"/>
          <w:bCs/>
        </w:rPr>
        <w:t>:</w:t>
      </w:r>
    </w:p>
    <w:p w14:paraId="56748116" w14:textId="77777777" w:rsidR="005F31D7" w:rsidRPr="000E227B" w:rsidRDefault="005F31D7" w:rsidP="005A0B03">
      <w:pPr>
        <w:ind w:right="50"/>
        <w:jc w:val="both"/>
        <w:rPr>
          <w:rFonts w:cs="Arial"/>
          <w:b/>
          <w:bCs/>
        </w:rPr>
      </w:pPr>
    </w:p>
    <w:p w14:paraId="4E891C75" w14:textId="77777777" w:rsidR="00867F76" w:rsidRPr="000E227B" w:rsidRDefault="007F64C2" w:rsidP="005A0B03">
      <w:pPr>
        <w:pStyle w:val="Prrafodelista"/>
        <w:numPr>
          <w:ilvl w:val="0"/>
          <w:numId w:val="5"/>
        </w:numPr>
        <w:tabs>
          <w:tab w:val="left" w:pos="142"/>
        </w:tabs>
        <w:spacing w:after="0" w:line="240" w:lineRule="auto"/>
        <w:ind w:left="0" w:right="50" w:firstLine="0"/>
        <w:jc w:val="both"/>
        <w:rPr>
          <w:rFonts w:ascii="Arial" w:hAnsi="Arial" w:cs="Arial"/>
          <w:bCs/>
          <w:sz w:val="24"/>
          <w:szCs w:val="24"/>
        </w:rPr>
      </w:pPr>
      <w:r w:rsidRPr="000E227B">
        <w:rPr>
          <w:rFonts w:ascii="Arial" w:hAnsi="Arial" w:cs="Arial"/>
          <w:bCs/>
          <w:sz w:val="24"/>
          <w:szCs w:val="24"/>
        </w:rPr>
        <w:t xml:space="preserve"> </w:t>
      </w:r>
      <w:r w:rsidR="00867F76" w:rsidRPr="000E227B">
        <w:rPr>
          <w:rFonts w:ascii="Arial" w:hAnsi="Arial" w:cs="Arial"/>
          <w:bCs/>
          <w:sz w:val="24"/>
          <w:szCs w:val="24"/>
        </w:rPr>
        <w:t>Formular</w:t>
      </w:r>
      <w:r w:rsidR="00244E4E" w:rsidRPr="000E227B">
        <w:rPr>
          <w:rFonts w:ascii="Arial" w:hAnsi="Arial" w:cs="Arial"/>
          <w:bCs/>
          <w:sz w:val="24"/>
          <w:szCs w:val="24"/>
        </w:rPr>
        <w:t>,</w:t>
      </w:r>
      <w:r w:rsidR="00867F76" w:rsidRPr="000E227B">
        <w:rPr>
          <w:rFonts w:ascii="Arial" w:hAnsi="Arial" w:cs="Arial"/>
          <w:bCs/>
          <w:sz w:val="24"/>
          <w:szCs w:val="24"/>
        </w:rPr>
        <w:t xml:space="preserve"> actualizar </w:t>
      </w:r>
      <w:r w:rsidR="00244E4E" w:rsidRPr="000E227B">
        <w:rPr>
          <w:rFonts w:ascii="Arial" w:hAnsi="Arial" w:cs="Arial"/>
          <w:bCs/>
          <w:sz w:val="24"/>
          <w:szCs w:val="24"/>
        </w:rPr>
        <w:t>y hacer seguimiento a</w:t>
      </w:r>
      <w:r w:rsidR="00867F76" w:rsidRPr="000E227B">
        <w:rPr>
          <w:rFonts w:ascii="Arial" w:hAnsi="Arial" w:cs="Arial"/>
          <w:bCs/>
          <w:sz w:val="24"/>
          <w:szCs w:val="24"/>
        </w:rPr>
        <w:t xml:space="preserve">l Plan </w:t>
      </w:r>
      <w:r w:rsidR="009E2E94" w:rsidRPr="000E227B">
        <w:rPr>
          <w:rFonts w:ascii="Arial" w:hAnsi="Arial" w:cs="Arial"/>
          <w:bCs/>
          <w:sz w:val="24"/>
          <w:szCs w:val="24"/>
        </w:rPr>
        <w:t>Territorial</w:t>
      </w:r>
      <w:r w:rsidR="00867F76" w:rsidRPr="000E227B">
        <w:rPr>
          <w:rFonts w:ascii="Arial" w:hAnsi="Arial" w:cs="Arial"/>
          <w:bCs/>
          <w:sz w:val="24"/>
          <w:szCs w:val="24"/>
        </w:rPr>
        <w:t xml:space="preserve"> </w:t>
      </w:r>
      <w:r w:rsidR="00364001" w:rsidRPr="000E227B">
        <w:rPr>
          <w:rFonts w:ascii="Arial" w:hAnsi="Arial" w:cs="Arial"/>
          <w:bCs/>
          <w:sz w:val="24"/>
          <w:szCs w:val="24"/>
        </w:rPr>
        <w:t>de</w:t>
      </w:r>
      <w:r w:rsidR="00867F76" w:rsidRPr="000E227B">
        <w:rPr>
          <w:rFonts w:ascii="Arial" w:hAnsi="Arial" w:cs="Arial"/>
          <w:bCs/>
          <w:sz w:val="24"/>
          <w:szCs w:val="24"/>
        </w:rPr>
        <w:t xml:space="preserve"> Seguridad Alimentaria y Nutricional</w:t>
      </w:r>
      <w:r w:rsidR="00364001" w:rsidRPr="000E227B">
        <w:rPr>
          <w:rFonts w:ascii="Arial" w:hAnsi="Arial" w:cs="Arial"/>
          <w:bCs/>
          <w:sz w:val="24"/>
          <w:szCs w:val="24"/>
        </w:rPr>
        <w:t xml:space="preserve"> </w:t>
      </w:r>
      <w:r w:rsidR="00364001" w:rsidRPr="000E227B">
        <w:rPr>
          <w:rFonts w:ascii="Arial" w:hAnsi="Arial" w:cs="Arial"/>
          <w:sz w:val="24"/>
          <w:szCs w:val="24"/>
        </w:rPr>
        <w:t>para la Garantía Progresiva del Derecho a la Alimentación</w:t>
      </w:r>
      <w:r w:rsidR="00244E4E" w:rsidRPr="000E227B">
        <w:rPr>
          <w:rFonts w:ascii="Arial" w:hAnsi="Arial" w:cs="Arial"/>
          <w:bCs/>
          <w:sz w:val="24"/>
          <w:szCs w:val="24"/>
        </w:rPr>
        <w:t>,</w:t>
      </w:r>
      <w:r w:rsidR="00867F76" w:rsidRPr="000E227B">
        <w:rPr>
          <w:rFonts w:ascii="Arial" w:hAnsi="Arial" w:cs="Arial"/>
          <w:bCs/>
          <w:sz w:val="24"/>
          <w:szCs w:val="24"/>
        </w:rPr>
        <w:t xml:space="preserve"> en consonancia con la Política Pública Nacional para la </w:t>
      </w:r>
      <w:r w:rsidR="00967E8B" w:rsidRPr="000E227B">
        <w:rPr>
          <w:rFonts w:ascii="Arial" w:hAnsi="Arial" w:cs="Arial"/>
          <w:bCs/>
          <w:sz w:val="24"/>
          <w:szCs w:val="24"/>
        </w:rPr>
        <w:t xml:space="preserve">Garantía Progresiva </w:t>
      </w:r>
      <w:r w:rsidR="00867F76" w:rsidRPr="000E227B">
        <w:rPr>
          <w:rFonts w:ascii="Arial" w:hAnsi="Arial" w:cs="Arial"/>
          <w:bCs/>
          <w:sz w:val="24"/>
          <w:szCs w:val="24"/>
        </w:rPr>
        <w:t xml:space="preserve">del </w:t>
      </w:r>
      <w:r w:rsidR="00967E8B" w:rsidRPr="000E227B">
        <w:rPr>
          <w:rFonts w:ascii="Arial" w:hAnsi="Arial" w:cs="Arial"/>
          <w:bCs/>
          <w:sz w:val="24"/>
          <w:szCs w:val="24"/>
        </w:rPr>
        <w:t xml:space="preserve">Derecho </w:t>
      </w:r>
      <w:r w:rsidR="00867F76" w:rsidRPr="000E227B">
        <w:rPr>
          <w:rFonts w:ascii="Arial" w:hAnsi="Arial" w:cs="Arial"/>
          <w:bCs/>
          <w:sz w:val="24"/>
          <w:szCs w:val="24"/>
        </w:rPr>
        <w:t xml:space="preserve">a la </w:t>
      </w:r>
      <w:r w:rsidR="00967E8B" w:rsidRPr="000E227B">
        <w:rPr>
          <w:rFonts w:ascii="Arial" w:hAnsi="Arial" w:cs="Arial"/>
          <w:bCs/>
          <w:sz w:val="24"/>
          <w:szCs w:val="24"/>
        </w:rPr>
        <w:t xml:space="preserve">Alimentación </w:t>
      </w:r>
      <w:r w:rsidR="00867F76" w:rsidRPr="000E227B">
        <w:rPr>
          <w:rFonts w:ascii="Arial" w:hAnsi="Arial" w:cs="Arial"/>
          <w:bCs/>
          <w:sz w:val="24"/>
          <w:szCs w:val="24"/>
        </w:rPr>
        <w:t>y sus instrumentos</w:t>
      </w:r>
      <w:r w:rsidR="009E2E94" w:rsidRPr="000E227B">
        <w:rPr>
          <w:rFonts w:ascii="Arial" w:hAnsi="Arial" w:cs="Arial"/>
          <w:bCs/>
          <w:sz w:val="24"/>
          <w:szCs w:val="24"/>
        </w:rPr>
        <w:t>,</w:t>
      </w:r>
      <w:r w:rsidR="00867F76" w:rsidRPr="000E227B">
        <w:rPr>
          <w:rFonts w:ascii="Arial" w:hAnsi="Arial" w:cs="Arial"/>
          <w:bCs/>
          <w:sz w:val="24"/>
          <w:szCs w:val="24"/>
        </w:rPr>
        <w:t xml:space="preserve"> teniendo en cuenta los diagnósticos y problemáticas territoriales. </w:t>
      </w:r>
    </w:p>
    <w:p w14:paraId="7D158AD1" w14:textId="77777777" w:rsidR="00B41B07" w:rsidRPr="000E227B" w:rsidRDefault="00B41B07" w:rsidP="005A0B03">
      <w:pPr>
        <w:pStyle w:val="Prrafodelista"/>
        <w:tabs>
          <w:tab w:val="left" w:pos="142"/>
        </w:tabs>
        <w:spacing w:after="0" w:line="240" w:lineRule="auto"/>
        <w:ind w:left="0" w:right="50"/>
        <w:jc w:val="both"/>
        <w:rPr>
          <w:rFonts w:ascii="Arial" w:hAnsi="Arial" w:cs="Arial"/>
          <w:bCs/>
          <w:sz w:val="24"/>
          <w:szCs w:val="24"/>
        </w:rPr>
      </w:pPr>
    </w:p>
    <w:p w14:paraId="3E7B7DB8" w14:textId="77777777" w:rsidR="00A17762" w:rsidRPr="000E227B" w:rsidRDefault="007F64C2" w:rsidP="005A0B03">
      <w:pPr>
        <w:pStyle w:val="Prrafodelista"/>
        <w:numPr>
          <w:ilvl w:val="0"/>
          <w:numId w:val="5"/>
        </w:numPr>
        <w:tabs>
          <w:tab w:val="left" w:pos="142"/>
        </w:tabs>
        <w:spacing w:after="0" w:line="240" w:lineRule="auto"/>
        <w:ind w:left="0" w:right="50" w:firstLine="0"/>
        <w:jc w:val="both"/>
        <w:rPr>
          <w:rFonts w:ascii="Arial" w:hAnsi="Arial" w:cs="Arial"/>
          <w:bCs/>
          <w:sz w:val="24"/>
          <w:szCs w:val="24"/>
        </w:rPr>
      </w:pPr>
      <w:r w:rsidRPr="000E227B">
        <w:rPr>
          <w:rFonts w:ascii="Arial" w:hAnsi="Arial" w:cs="Arial"/>
          <w:sz w:val="24"/>
          <w:szCs w:val="24"/>
        </w:rPr>
        <w:t xml:space="preserve"> </w:t>
      </w:r>
      <w:r w:rsidR="00867F76" w:rsidRPr="000E227B">
        <w:rPr>
          <w:rFonts w:ascii="Arial" w:hAnsi="Arial" w:cs="Arial"/>
          <w:sz w:val="24"/>
          <w:szCs w:val="24"/>
        </w:rPr>
        <w:t xml:space="preserve">Remitir los documentos solicitados por </w:t>
      </w:r>
      <w:r w:rsidR="00275202" w:rsidRPr="000E227B">
        <w:rPr>
          <w:rFonts w:ascii="Arial" w:hAnsi="Arial" w:cs="Arial"/>
          <w:sz w:val="24"/>
          <w:szCs w:val="24"/>
        </w:rPr>
        <w:t xml:space="preserve">el </w:t>
      </w:r>
      <w:r w:rsidR="00867F76" w:rsidRPr="000E227B">
        <w:rPr>
          <w:rFonts w:ascii="Arial" w:hAnsi="Arial" w:cs="Arial"/>
          <w:sz w:val="24"/>
          <w:szCs w:val="24"/>
        </w:rPr>
        <w:t>CONASAN cuando sean requeridos.</w:t>
      </w:r>
    </w:p>
    <w:p w14:paraId="2292D72F" w14:textId="77777777" w:rsidR="009140FA" w:rsidRPr="000E227B" w:rsidRDefault="009140FA" w:rsidP="009140FA">
      <w:pPr>
        <w:pStyle w:val="Prrafodelista"/>
        <w:tabs>
          <w:tab w:val="left" w:pos="142"/>
        </w:tabs>
        <w:spacing w:after="0" w:line="240" w:lineRule="auto"/>
        <w:ind w:left="0" w:right="50"/>
        <w:jc w:val="both"/>
        <w:rPr>
          <w:rFonts w:ascii="Arial" w:hAnsi="Arial" w:cs="Arial"/>
          <w:bCs/>
          <w:sz w:val="24"/>
          <w:szCs w:val="24"/>
        </w:rPr>
      </w:pPr>
    </w:p>
    <w:p w14:paraId="7655E9A8" w14:textId="77777777" w:rsidR="00A17762" w:rsidRPr="000E227B" w:rsidRDefault="007F64C2" w:rsidP="005A0B03">
      <w:pPr>
        <w:pStyle w:val="Prrafodelista"/>
        <w:numPr>
          <w:ilvl w:val="0"/>
          <w:numId w:val="5"/>
        </w:numPr>
        <w:tabs>
          <w:tab w:val="left" w:pos="142"/>
        </w:tabs>
        <w:spacing w:after="0" w:line="240" w:lineRule="auto"/>
        <w:ind w:left="0" w:right="50" w:firstLine="0"/>
        <w:jc w:val="both"/>
        <w:rPr>
          <w:rFonts w:ascii="Arial" w:hAnsi="Arial" w:cs="Arial"/>
          <w:bCs/>
          <w:sz w:val="24"/>
          <w:szCs w:val="24"/>
        </w:rPr>
      </w:pPr>
      <w:r w:rsidRPr="000E227B">
        <w:rPr>
          <w:rFonts w:ascii="Arial" w:hAnsi="Arial" w:cs="Arial"/>
          <w:bCs/>
          <w:sz w:val="24"/>
          <w:szCs w:val="24"/>
        </w:rPr>
        <w:t xml:space="preserve"> </w:t>
      </w:r>
      <w:r w:rsidR="00867F76" w:rsidRPr="000E227B">
        <w:rPr>
          <w:rFonts w:ascii="Arial" w:hAnsi="Arial" w:cs="Arial"/>
          <w:bCs/>
          <w:sz w:val="24"/>
          <w:szCs w:val="24"/>
        </w:rPr>
        <w:t xml:space="preserve">Adaptar </w:t>
      </w:r>
      <w:r w:rsidR="005B3531" w:rsidRPr="000E227B">
        <w:rPr>
          <w:rFonts w:ascii="Arial" w:hAnsi="Arial" w:cs="Arial"/>
          <w:bCs/>
          <w:sz w:val="24"/>
          <w:szCs w:val="24"/>
        </w:rPr>
        <w:t xml:space="preserve"> </w:t>
      </w:r>
      <w:r w:rsidR="00244E4E" w:rsidRPr="000E227B">
        <w:rPr>
          <w:rFonts w:ascii="Arial" w:hAnsi="Arial" w:cs="Arial"/>
          <w:bCs/>
          <w:sz w:val="24"/>
          <w:szCs w:val="24"/>
        </w:rPr>
        <w:t xml:space="preserve">al territorio </w:t>
      </w:r>
      <w:r w:rsidR="00867F76" w:rsidRPr="000E227B">
        <w:rPr>
          <w:rFonts w:ascii="Arial" w:hAnsi="Arial" w:cs="Arial"/>
          <w:bCs/>
          <w:sz w:val="24"/>
          <w:szCs w:val="24"/>
        </w:rPr>
        <w:t>los lineamientos téc</w:t>
      </w:r>
      <w:r w:rsidR="00A17762" w:rsidRPr="000E227B">
        <w:rPr>
          <w:rFonts w:ascii="Arial" w:hAnsi="Arial" w:cs="Arial"/>
          <w:bCs/>
          <w:sz w:val="24"/>
          <w:szCs w:val="24"/>
        </w:rPr>
        <w:t xml:space="preserve">nicos emitidos por </w:t>
      </w:r>
      <w:r w:rsidR="00275202" w:rsidRPr="000E227B">
        <w:rPr>
          <w:rFonts w:ascii="Arial" w:hAnsi="Arial" w:cs="Arial"/>
          <w:bCs/>
          <w:sz w:val="24"/>
          <w:szCs w:val="24"/>
        </w:rPr>
        <w:t xml:space="preserve">el </w:t>
      </w:r>
      <w:r w:rsidR="00A17762" w:rsidRPr="000E227B">
        <w:rPr>
          <w:rFonts w:ascii="Arial" w:hAnsi="Arial" w:cs="Arial"/>
          <w:bCs/>
          <w:sz w:val="24"/>
          <w:szCs w:val="24"/>
        </w:rPr>
        <w:t xml:space="preserve">CONASAN, </w:t>
      </w:r>
      <w:r w:rsidR="00867F76" w:rsidRPr="000E227B">
        <w:rPr>
          <w:rFonts w:ascii="Arial" w:hAnsi="Arial" w:cs="Arial"/>
          <w:bCs/>
          <w:sz w:val="24"/>
          <w:szCs w:val="24"/>
        </w:rPr>
        <w:t xml:space="preserve">que deberán </w:t>
      </w:r>
      <w:r w:rsidR="00E51234" w:rsidRPr="000E227B">
        <w:rPr>
          <w:rFonts w:ascii="Arial" w:hAnsi="Arial" w:cs="Arial"/>
          <w:bCs/>
          <w:sz w:val="24"/>
          <w:szCs w:val="24"/>
        </w:rPr>
        <w:t>ser incluidos en</w:t>
      </w:r>
      <w:r w:rsidR="00966F83" w:rsidRPr="000E227B">
        <w:rPr>
          <w:rFonts w:ascii="Arial" w:hAnsi="Arial" w:cs="Arial"/>
          <w:bCs/>
          <w:sz w:val="24"/>
          <w:szCs w:val="24"/>
        </w:rPr>
        <w:tab/>
      </w:r>
      <w:r w:rsidR="00867F76" w:rsidRPr="000E227B">
        <w:rPr>
          <w:rFonts w:ascii="Arial" w:hAnsi="Arial" w:cs="Arial"/>
          <w:bCs/>
          <w:sz w:val="24"/>
          <w:szCs w:val="24"/>
        </w:rPr>
        <w:t xml:space="preserve"> los instrumentos de planeación territorial en el tema de SAN</w:t>
      </w:r>
      <w:r w:rsidR="00A17762" w:rsidRPr="000E227B">
        <w:rPr>
          <w:rFonts w:ascii="Arial" w:hAnsi="Arial" w:cs="Arial"/>
          <w:bCs/>
          <w:sz w:val="24"/>
          <w:szCs w:val="24"/>
        </w:rPr>
        <w:t>.</w:t>
      </w:r>
    </w:p>
    <w:p w14:paraId="58F1CC17" w14:textId="77777777" w:rsidR="00F54D0F" w:rsidRPr="000E227B" w:rsidRDefault="00F54D0F" w:rsidP="005A0B03">
      <w:pPr>
        <w:pStyle w:val="Prrafodelista"/>
        <w:tabs>
          <w:tab w:val="left" w:pos="142"/>
        </w:tabs>
        <w:spacing w:after="0" w:line="240" w:lineRule="auto"/>
        <w:ind w:left="0" w:right="50"/>
        <w:jc w:val="both"/>
        <w:rPr>
          <w:rFonts w:ascii="Arial" w:hAnsi="Arial" w:cs="Arial"/>
          <w:bCs/>
          <w:sz w:val="24"/>
          <w:szCs w:val="24"/>
        </w:rPr>
      </w:pPr>
    </w:p>
    <w:p w14:paraId="4F2F6426" w14:textId="77777777" w:rsidR="004B76EF" w:rsidRPr="000E227B" w:rsidRDefault="007F64C2" w:rsidP="005A0B03">
      <w:pPr>
        <w:pStyle w:val="Prrafodelista"/>
        <w:numPr>
          <w:ilvl w:val="0"/>
          <w:numId w:val="5"/>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244E4E" w:rsidRPr="000E227B">
        <w:rPr>
          <w:rFonts w:ascii="Arial" w:hAnsi="Arial" w:cs="Arial"/>
          <w:sz w:val="24"/>
          <w:szCs w:val="24"/>
        </w:rPr>
        <w:t xml:space="preserve">Presentar informes anuales sobre la implementación del Plan Territorial </w:t>
      </w:r>
      <w:r w:rsidR="00364001" w:rsidRPr="000E227B">
        <w:rPr>
          <w:rFonts w:ascii="Arial" w:hAnsi="Arial" w:cs="Arial"/>
          <w:sz w:val="24"/>
          <w:szCs w:val="24"/>
        </w:rPr>
        <w:t>de</w:t>
      </w:r>
      <w:r w:rsidR="00244E4E" w:rsidRPr="000E227B">
        <w:rPr>
          <w:rFonts w:ascii="Arial" w:hAnsi="Arial" w:cs="Arial"/>
          <w:sz w:val="24"/>
          <w:szCs w:val="24"/>
        </w:rPr>
        <w:t xml:space="preserve"> Seguridad Alimentaria y Nutricional </w:t>
      </w:r>
      <w:r w:rsidR="00364001" w:rsidRPr="000E227B">
        <w:rPr>
          <w:rFonts w:ascii="Arial" w:hAnsi="Arial" w:cs="Arial"/>
          <w:sz w:val="24"/>
          <w:szCs w:val="24"/>
        </w:rPr>
        <w:t xml:space="preserve">para la Garantía Progresiva del Derecho a la Alimentación </w:t>
      </w:r>
      <w:r w:rsidR="00244E4E" w:rsidRPr="000E227B">
        <w:rPr>
          <w:rFonts w:ascii="Arial" w:hAnsi="Arial" w:cs="Arial"/>
          <w:sz w:val="24"/>
          <w:szCs w:val="24"/>
        </w:rPr>
        <w:t xml:space="preserve">al Consejo de Política Social respectivo. </w:t>
      </w:r>
    </w:p>
    <w:p w14:paraId="6821DED1"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766DF008" w14:textId="77777777" w:rsidR="004B76EF" w:rsidRPr="000E227B" w:rsidRDefault="007F64C2" w:rsidP="005A0B03">
      <w:pPr>
        <w:pStyle w:val="Prrafodelista"/>
        <w:numPr>
          <w:ilvl w:val="0"/>
          <w:numId w:val="5"/>
        </w:numPr>
        <w:tabs>
          <w:tab w:val="left" w:pos="142"/>
        </w:tabs>
        <w:spacing w:after="0" w:line="240" w:lineRule="auto"/>
        <w:ind w:left="0" w:right="50" w:firstLine="0"/>
        <w:jc w:val="both"/>
        <w:rPr>
          <w:rFonts w:ascii="Arial" w:hAnsi="Arial" w:cs="Arial"/>
          <w:bCs/>
          <w:sz w:val="24"/>
          <w:szCs w:val="24"/>
        </w:rPr>
      </w:pPr>
      <w:r w:rsidRPr="000E227B">
        <w:rPr>
          <w:rFonts w:ascii="Arial" w:hAnsi="Arial" w:cs="Arial"/>
          <w:bCs/>
          <w:sz w:val="24"/>
          <w:szCs w:val="24"/>
        </w:rPr>
        <w:t xml:space="preserve"> </w:t>
      </w:r>
      <w:r w:rsidR="00867F76" w:rsidRPr="000E227B">
        <w:rPr>
          <w:rFonts w:ascii="Arial" w:hAnsi="Arial" w:cs="Arial"/>
          <w:bCs/>
          <w:sz w:val="24"/>
          <w:szCs w:val="24"/>
        </w:rPr>
        <w:t xml:space="preserve">Definir líneas metodológicas para el Plan </w:t>
      </w:r>
      <w:r w:rsidR="00244E4E" w:rsidRPr="000E227B">
        <w:rPr>
          <w:rFonts w:ascii="Arial" w:hAnsi="Arial" w:cs="Arial"/>
          <w:bCs/>
          <w:sz w:val="24"/>
          <w:szCs w:val="24"/>
        </w:rPr>
        <w:t xml:space="preserve">Territorial </w:t>
      </w:r>
      <w:r w:rsidR="00364001" w:rsidRPr="000E227B">
        <w:rPr>
          <w:rFonts w:ascii="Arial" w:hAnsi="Arial" w:cs="Arial"/>
          <w:bCs/>
          <w:sz w:val="24"/>
          <w:szCs w:val="24"/>
        </w:rPr>
        <w:t>de</w:t>
      </w:r>
      <w:r w:rsidR="00585683" w:rsidRPr="000E227B">
        <w:rPr>
          <w:rFonts w:ascii="Arial" w:hAnsi="Arial" w:cs="Arial"/>
          <w:bCs/>
          <w:sz w:val="24"/>
          <w:szCs w:val="24"/>
        </w:rPr>
        <w:t xml:space="preserve"> </w:t>
      </w:r>
      <w:r w:rsidR="00867F76" w:rsidRPr="000E227B">
        <w:rPr>
          <w:rFonts w:ascii="Arial" w:hAnsi="Arial" w:cs="Arial"/>
          <w:bCs/>
          <w:sz w:val="24"/>
          <w:szCs w:val="24"/>
        </w:rPr>
        <w:t>Seguridad Alimentaria y Nutricional</w:t>
      </w:r>
      <w:r w:rsidR="00364001" w:rsidRPr="000E227B">
        <w:rPr>
          <w:rFonts w:ascii="Arial" w:hAnsi="Arial" w:cs="Arial"/>
          <w:sz w:val="24"/>
          <w:szCs w:val="24"/>
        </w:rPr>
        <w:t xml:space="preserve"> para la Garantía Progresiva del Derecho a la Alimentación</w:t>
      </w:r>
      <w:r w:rsidR="00867F76" w:rsidRPr="000E227B">
        <w:rPr>
          <w:rFonts w:ascii="Arial" w:hAnsi="Arial" w:cs="Arial"/>
          <w:bCs/>
          <w:sz w:val="24"/>
          <w:szCs w:val="24"/>
        </w:rPr>
        <w:t xml:space="preserve">, en concordancia con la Política Pública </w:t>
      </w:r>
      <w:r w:rsidR="00967E8B" w:rsidRPr="000E227B">
        <w:rPr>
          <w:rFonts w:ascii="Arial" w:hAnsi="Arial" w:cs="Arial"/>
          <w:bCs/>
          <w:sz w:val="24"/>
          <w:szCs w:val="24"/>
        </w:rPr>
        <w:t xml:space="preserve">Nacional </w:t>
      </w:r>
      <w:r w:rsidR="00867F76" w:rsidRPr="000E227B">
        <w:rPr>
          <w:rFonts w:ascii="Arial" w:hAnsi="Arial" w:cs="Arial"/>
          <w:bCs/>
          <w:sz w:val="24"/>
          <w:szCs w:val="24"/>
        </w:rPr>
        <w:t xml:space="preserve">para la </w:t>
      </w:r>
      <w:r w:rsidR="003862D6" w:rsidRPr="000E227B">
        <w:rPr>
          <w:rFonts w:ascii="Arial" w:hAnsi="Arial" w:cs="Arial"/>
          <w:bCs/>
          <w:sz w:val="24"/>
          <w:szCs w:val="24"/>
        </w:rPr>
        <w:t xml:space="preserve">Garantía Progresiva </w:t>
      </w:r>
      <w:r w:rsidR="00867F76" w:rsidRPr="000E227B">
        <w:rPr>
          <w:rFonts w:ascii="Arial" w:hAnsi="Arial" w:cs="Arial"/>
          <w:bCs/>
          <w:sz w:val="24"/>
          <w:szCs w:val="24"/>
        </w:rPr>
        <w:t xml:space="preserve">del </w:t>
      </w:r>
      <w:r w:rsidR="003862D6" w:rsidRPr="000E227B">
        <w:rPr>
          <w:rFonts w:ascii="Arial" w:hAnsi="Arial" w:cs="Arial"/>
          <w:bCs/>
          <w:sz w:val="24"/>
          <w:szCs w:val="24"/>
        </w:rPr>
        <w:t xml:space="preserve">Derecho </w:t>
      </w:r>
      <w:r w:rsidR="00867F76" w:rsidRPr="000E227B">
        <w:rPr>
          <w:rFonts w:ascii="Arial" w:hAnsi="Arial" w:cs="Arial"/>
          <w:bCs/>
          <w:sz w:val="24"/>
          <w:szCs w:val="24"/>
        </w:rPr>
        <w:t>a</w:t>
      </w:r>
      <w:r w:rsidR="0020403A" w:rsidRPr="000E227B">
        <w:rPr>
          <w:rFonts w:ascii="Arial" w:hAnsi="Arial" w:cs="Arial"/>
          <w:bCs/>
          <w:sz w:val="24"/>
          <w:szCs w:val="24"/>
        </w:rPr>
        <w:t xml:space="preserve"> la</w:t>
      </w:r>
      <w:r w:rsidR="00867F76" w:rsidRPr="000E227B">
        <w:rPr>
          <w:rFonts w:ascii="Arial" w:hAnsi="Arial" w:cs="Arial"/>
          <w:bCs/>
          <w:sz w:val="24"/>
          <w:szCs w:val="24"/>
        </w:rPr>
        <w:t xml:space="preserve"> </w:t>
      </w:r>
      <w:r w:rsidR="003862D6" w:rsidRPr="000E227B">
        <w:rPr>
          <w:rFonts w:ascii="Arial" w:hAnsi="Arial" w:cs="Arial"/>
          <w:bCs/>
          <w:sz w:val="24"/>
          <w:szCs w:val="24"/>
        </w:rPr>
        <w:t>Alimentación</w:t>
      </w:r>
      <w:r w:rsidR="0020403A" w:rsidRPr="000E227B">
        <w:rPr>
          <w:rFonts w:ascii="Arial" w:hAnsi="Arial" w:cs="Arial"/>
          <w:bCs/>
          <w:sz w:val="24"/>
          <w:szCs w:val="24"/>
        </w:rPr>
        <w:t>.</w:t>
      </w:r>
    </w:p>
    <w:p w14:paraId="729E69A0" w14:textId="77777777" w:rsidR="00F54D0F" w:rsidRPr="000E227B" w:rsidRDefault="00F54D0F" w:rsidP="005A0B03">
      <w:pPr>
        <w:pStyle w:val="Prrafodelista"/>
        <w:tabs>
          <w:tab w:val="left" w:pos="142"/>
        </w:tabs>
        <w:spacing w:after="0" w:line="240" w:lineRule="auto"/>
        <w:ind w:left="0" w:right="50"/>
        <w:jc w:val="both"/>
        <w:rPr>
          <w:rFonts w:ascii="Arial" w:hAnsi="Arial" w:cs="Arial"/>
          <w:bCs/>
          <w:sz w:val="24"/>
          <w:szCs w:val="24"/>
        </w:rPr>
      </w:pPr>
    </w:p>
    <w:p w14:paraId="42470FBE" w14:textId="77777777" w:rsidR="004B76EF" w:rsidRPr="000E227B" w:rsidRDefault="007F64C2" w:rsidP="005A0B03">
      <w:pPr>
        <w:pStyle w:val="Prrafodelista"/>
        <w:numPr>
          <w:ilvl w:val="0"/>
          <w:numId w:val="5"/>
        </w:numPr>
        <w:tabs>
          <w:tab w:val="left" w:pos="142"/>
        </w:tabs>
        <w:spacing w:after="0" w:line="240" w:lineRule="auto"/>
        <w:ind w:left="0" w:right="50" w:firstLine="0"/>
        <w:jc w:val="both"/>
        <w:rPr>
          <w:rFonts w:ascii="Arial" w:hAnsi="Arial" w:cs="Arial"/>
          <w:bCs/>
          <w:sz w:val="24"/>
          <w:szCs w:val="24"/>
        </w:rPr>
      </w:pPr>
      <w:r w:rsidRPr="000E227B">
        <w:rPr>
          <w:rFonts w:ascii="Arial" w:hAnsi="Arial" w:cs="Arial"/>
          <w:bCs/>
          <w:sz w:val="24"/>
          <w:szCs w:val="24"/>
        </w:rPr>
        <w:t xml:space="preserve"> </w:t>
      </w:r>
      <w:r w:rsidR="00585683" w:rsidRPr="000E227B">
        <w:rPr>
          <w:rFonts w:ascii="Arial" w:hAnsi="Arial" w:cs="Arial"/>
          <w:bCs/>
          <w:sz w:val="24"/>
          <w:szCs w:val="24"/>
        </w:rPr>
        <w:t xml:space="preserve">Promover </w:t>
      </w:r>
      <w:r w:rsidR="00867F76" w:rsidRPr="000E227B">
        <w:rPr>
          <w:rFonts w:ascii="Arial" w:hAnsi="Arial" w:cs="Arial"/>
          <w:bCs/>
          <w:sz w:val="24"/>
          <w:szCs w:val="24"/>
        </w:rPr>
        <w:t xml:space="preserve">la participación de la </w:t>
      </w:r>
      <w:r w:rsidR="00C8380B" w:rsidRPr="000E227B">
        <w:rPr>
          <w:rFonts w:ascii="Arial" w:hAnsi="Arial" w:cs="Arial"/>
          <w:bCs/>
          <w:sz w:val="24"/>
          <w:szCs w:val="24"/>
        </w:rPr>
        <w:t xml:space="preserve">sociedad civil </w:t>
      </w:r>
      <w:r w:rsidR="00867F76" w:rsidRPr="000E227B">
        <w:rPr>
          <w:rFonts w:ascii="Arial" w:hAnsi="Arial" w:cs="Arial"/>
          <w:bCs/>
          <w:sz w:val="24"/>
          <w:szCs w:val="24"/>
        </w:rPr>
        <w:t>organizada en el</w:t>
      </w:r>
      <w:r w:rsidRPr="000E227B">
        <w:rPr>
          <w:rFonts w:ascii="Arial" w:hAnsi="Arial" w:cs="Arial"/>
          <w:bCs/>
          <w:sz w:val="24"/>
          <w:szCs w:val="24"/>
        </w:rPr>
        <w:t xml:space="preserve"> Consejo </w:t>
      </w:r>
      <w:r w:rsidR="00867F76" w:rsidRPr="000E227B">
        <w:rPr>
          <w:rFonts w:ascii="Arial" w:hAnsi="Arial" w:cs="Arial"/>
          <w:bCs/>
          <w:sz w:val="24"/>
          <w:szCs w:val="24"/>
        </w:rPr>
        <w:t>de SAN.</w:t>
      </w:r>
    </w:p>
    <w:p w14:paraId="3B33C62A" w14:textId="77777777" w:rsidR="00F54D0F" w:rsidRPr="000E227B" w:rsidRDefault="00F54D0F" w:rsidP="005A0B03">
      <w:pPr>
        <w:pStyle w:val="Prrafodelista"/>
        <w:tabs>
          <w:tab w:val="left" w:pos="142"/>
        </w:tabs>
        <w:spacing w:after="0" w:line="240" w:lineRule="auto"/>
        <w:ind w:left="0" w:right="50"/>
        <w:jc w:val="both"/>
        <w:rPr>
          <w:rFonts w:ascii="Arial" w:hAnsi="Arial" w:cs="Arial"/>
          <w:bCs/>
          <w:sz w:val="24"/>
          <w:szCs w:val="24"/>
        </w:rPr>
      </w:pPr>
    </w:p>
    <w:p w14:paraId="4C460070" w14:textId="77777777" w:rsidR="00A17762" w:rsidRPr="000E227B" w:rsidRDefault="007F64C2" w:rsidP="005A0B03">
      <w:pPr>
        <w:pStyle w:val="Prrafodelista"/>
        <w:numPr>
          <w:ilvl w:val="0"/>
          <w:numId w:val="5"/>
        </w:numPr>
        <w:tabs>
          <w:tab w:val="left" w:pos="142"/>
        </w:tabs>
        <w:spacing w:after="0" w:line="240" w:lineRule="auto"/>
        <w:ind w:left="0" w:right="50" w:firstLine="0"/>
        <w:jc w:val="both"/>
        <w:rPr>
          <w:rFonts w:ascii="Arial" w:hAnsi="Arial" w:cs="Arial"/>
          <w:bCs/>
          <w:sz w:val="24"/>
          <w:szCs w:val="24"/>
        </w:rPr>
      </w:pPr>
      <w:r w:rsidRPr="000E227B">
        <w:rPr>
          <w:rFonts w:ascii="Arial" w:hAnsi="Arial" w:cs="Arial"/>
          <w:bCs/>
          <w:sz w:val="24"/>
          <w:szCs w:val="24"/>
        </w:rPr>
        <w:t xml:space="preserve"> </w:t>
      </w:r>
      <w:r w:rsidR="00867F76" w:rsidRPr="000E227B">
        <w:rPr>
          <w:rFonts w:ascii="Arial" w:hAnsi="Arial" w:cs="Arial"/>
          <w:bCs/>
          <w:sz w:val="24"/>
          <w:szCs w:val="24"/>
        </w:rPr>
        <w:t xml:space="preserve">Realizar reuniones de coordinación y articulación con el Consejo de Política Social </w:t>
      </w:r>
      <w:r w:rsidR="00C8380B" w:rsidRPr="000E227B">
        <w:rPr>
          <w:rFonts w:ascii="Arial" w:hAnsi="Arial" w:cs="Arial"/>
          <w:bCs/>
          <w:sz w:val="24"/>
          <w:szCs w:val="24"/>
        </w:rPr>
        <w:t>respectivo</w:t>
      </w:r>
      <w:r w:rsidR="00867F76" w:rsidRPr="000E227B">
        <w:rPr>
          <w:rFonts w:ascii="Arial" w:hAnsi="Arial" w:cs="Arial"/>
          <w:bCs/>
          <w:sz w:val="24"/>
          <w:szCs w:val="24"/>
        </w:rPr>
        <w:t>, a través de las Secretarías Técnicas de cada instancia.</w:t>
      </w:r>
    </w:p>
    <w:p w14:paraId="348BB7F5" w14:textId="77777777" w:rsidR="00F54D0F" w:rsidRPr="000E227B" w:rsidRDefault="00F54D0F" w:rsidP="005A0B03">
      <w:pPr>
        <w:pStyle w:val="Prrafodelista"/>
        <w:tabs>
          <w:tab w:val="left" w:pos="142"/>
        </w:tabs>
        <w:spacing w:after="0" w:line="240" w:lineRule="auto"/>
        <w:ind w:left="0" w:right="50"/>
        <w:jc w:val="both"/>
        <w:rPr>
          <w:rFonts w:ascii="Arial" w:hAnsi="Arial" w:cs="Arial"/>
          <w:bCs/>
          <w:sz w:val="24"/>
          <w:szCs w:val="24"/>
        </w:rPr>
      </w:pPr>
    </w:p>
    <w:p w14:paraId="6F1D01BA" w14:textId="77777777" w:rsidR="00867F76" w:rsidRPr="000E227B" w:rsidRDefault="007F64C2" w:rsidP="005A0B03">
      <w:pPr>
        <w:pStyle w:val="Prrafodelista"/>
        <w:numPr>
          <w:ilvl w:val="0"/>
          <w:numId w:val="5"/>
        </w:numPr>
        <w:tabs>
          <w:tab w:val="left" w:pos="142"/>
        </w:tabs>
        <w:spacing w:after="0" w:line="240" w:lineRule="auto"/>
        <w:ind w:left="0" w:right="50" w:firstLine="0"/>
        <w:jc w:val="both"/>
        <w:rPr>
          <w:rFonts w:ascii="Arial" w:hAnsi="Arial" w:cs="Arial"/>
          <w:bCs/>
          <w:sz w:val="24"/>
          <w:szCs w:val="24"/>
        </w:rPr>
      </w:pPr>
      <w:r w:rsidRPr="000E227B">
        <w:rPr>
          <w:rFonts w:ascii="Arial" w:hAnsi="Arial" w:cs="Arial"/>
          <w:bCs/>
          <w:sz w:val="24"/>
          <w:szCs w:val="24"/>
        </w:rPr>
        <w:t xml:space="preserve"> </w:t>
      </w:r>
      <w:r w:rsidR="00867F76" w:rsidRPr="000E227B">
        <w:rPr>
          <w:rFonts w:ascii="Arial" w:hAnsi="Arial" w:cs="Arial"/>
          <w:bCs/>
          <w:sz w:val="24"/>
          <w:szCs w:val="24"/>
        </w:rPr>
        <w:t xml:space="preserve">Promover intercambios de experiencias con </w:t>
      </w:r>
      <w:r w:rsidR="00C8380B" w:rsidRPr="000E227B">
        <w:rPr>
          <w:rFonts w:ascii="Arial" w:hAnsi="Arial" w:cs="Arial"/>
          <w:bCs/>
          <w:sz w:val="24"/>
          <w:szCs w:val="24"/>
        </w:rPr>
        <w:t>otr</w:t>
      </w:r>
      <w:r w:rsidR="00ED609A" w:rsidRPr="000E227B">
        <w:rPr>
          <w:rFonts w:ascii="Arial" w:hAnsi="Arial" w:cs="Arial"/>
          <w:bCs/>
          <w:sz w:val="24"/>
          <w:szCs w:val="24"/>
        </w:rPr>
        <w:t xml:space="preserve">as entidades </w:t>
      </w:r>
      <w:r w:rsidR="00C8380B" w:rsidRPr="000E227B">
        <w:rPr>
          <w:rFonts w:ascii="Arial" w:hAnsi="Arial" w:cs="Arial"/>
          <w:bCs/>
          <w:sz w:val="24"/>
          <w:szCs w:val="24"/>
        </w:rPr>
        <w:t xml:space="preserve">territoriales </w:t>
      </w:r>
      <w:r w:rsidR="00867F76" w:rsidRPr="000E227B">
        <w:rPr>
          <w:rFonts w:ascii="Arial" w:hAnsi="Arial" w:cs="Arial"/>
          <w:bCs/>
          <w:sz w:val="24"/>
          <w:szCs w:val="24"/>
        </w:rPr>
        <w:t>en materia de SAN</w:t>
      </w:r>
      <w:r w:rsidR="00B663E9" w:rsidRPr="000E227B">
        <w:rPr>
          <w:rFonts w:ascii="Arial" w:hAnsi="Arial" w:cs="Arial"/>
          <w:bCs/>
          <w:sz w:val="24"/>
          <w:szCs w:val="24"/>
        </w:rPr>
        <w:t>.</w:t>
      </w:r>
    </w:p>
    <w:p w14:paraId="46D82099" w14:textId="77777777" w:rsidR="00F54D0F" w:rsidRPr="000E227B" w:rsidRDefault="00F54D0F" w:rsidP="005A0B03">
      <w:pPr>
        <w:pStyle w:val="Prrafodelista"/>
        <w:tabs>
          <w:tab w:val="left" w:pos="142"/>
        </w:tabs>
        <w:spacing w:after="0" w:line="240" w:lineRule="auto"/>
        <w:ind w:left="0" w:right="50"/>
        <w:jc w:val="both"/>
        <w:rPr>
          <w:rFonts w:ascii="Arial" w:hAnsi="Arial" w:cs="Arial"/>
          <w:bCs/>
          <w:sz w:val="24"/>
          <w:szCs w:val="24"/>
        </w:rPr>
      </w:pPr>
    </w:p>
    <w:p w14:paraId="6C677A4D" w14:textId="77777777" w:rsidR="00A17762" w:rsidRPr="000E227B" w:rsidRDefault="007F64C2" w:rsidP="005A0B03">
      <w:pPr>
        <w:pStyle w:val="Prrafodelista"/>
        <w:numPr>
          <w:ilvl w:val="0"/>
          <w:numId w:val="5"/>
        </w:numPr>
        <w:tabs>
          <w:tab w:val="left" w:pos="142"/>
        </w:tabs>
        <w:spacing w:after="0" w:line="240" w:lineRule="auto"/>
        <w:ind w:left="0" w:right="50" w:firstLine="0"/>
        <w:jc w:val="both"/>
        <w:rPr>
          <w:rFonts w:ascii="Arial" w:hAnsi="Arial" w:cs="Arial"/>
          <w:bCs/>
          <w:sz w:val="24"/>
          <w:szCs w:val="24"/>
        </w:rPr>
      </w:pPr>
      <w:r w:rsidRPr="000E227B">
        <w:rPr>
          <w:rFonts w:ascii="Arial" w:hAnsi="Arial" w:cs="Arial"/>
          <w:bCs/>
          <w:sz w:val="24"/>
          <w:szCs w:val="24"/>
        </w:rPr>
        <w:t xml:space="preserve"> </w:t>
      </w:r>
      <w:r w:rsidR="00867F76" w:rsidRPr="000E227B">
        <w:rPr>
          <w:rFonts w:ascii="Arial" w:hAnsi="Arial" w:cs="Arial"/>
          <w:bCs/>
          <w:sz w:val="24"/>
          <w:szCs w:val="24"/>
        </w:rPr>
        <w:t>Darse su propio reglamento</w:t>
      </w:r>
      <w:r w:rsidR="00B663E9" w:rsidRPr="000E227B">
        <w:rPr>
          <w:rFonts w:ascii="Arial" w:hAnsi="Arial" w:cs="Arial"/>
          <w:bCs/>
          <w:sz w:val="24"/>
          <w:szCs w:val="24"/>
        </w:rPr>
        <w:t>.</w:t>
      </w:r>
    </w:p>
    <w:p w14:paraId="58CBCB51" w14:textId="77777777" w:rsidR="00F54D0F" w:rsidRPr="000E227B" w:rsidRDefault="00F54D0F" w:rsidP="005A0B03">
      <w:pPr>
        <w:pStyle w:val="Prrafodelista"/>
        <w:tabs>
          <w:tab w:val="left" w:pos="142"/>
        </w:tabs>
        <w:spacing w:after="0" w:line="240" w:lineRule="auto"/>
        <w:ind w:left="0" w:right="50"/>
        <w:jc w:val="both"/>
        <w:rPr>
          <w:rFonts w:ascii="Arial" w:hAnsi="Arial" w:cs="Arial"/>
          <w:bCs/>
          <w:sz w:val="24"/>
          <w:szCs w:val="24"/>
        </w:rPr>
      </w:pPr>
    </w:p>
    <w:p w14:paraId="1D43B945" w14:textId="77777777" w:rsidR="00867F76" w:rsidRPr="000E227B" w:rsidRDefault="007F64C2" w:rsidP="005A0B03">
      <w:pPr>
        <w:pStyle w:val="Prrafodelista"/>
        <w:numPr>
          <w:ilvl w:val="0"/>
          <w:numId w:val="5"/>
        </w:numPr>
        <w:tabs>
          <w:tab w:val="left" w:pos="142"/>
        </w:tabs>
        <w:spacing w:after="0" w:line="240" w:lineRule="auto"/>
        <w:ind w:left="0" w:right="50" w:firstLine="0"/>
        <w:jc w:val="both"/>
        <w:rPr>
          <w:rFonts w:ascii="Arial" w:hAnsi="Arial" w:cs="Arial"/>
          <w:bCs/>
          <w:sz w:val="24"/>
          <w:szCs w:val="24"/>
        </w:rPr>
      </w:pPr>
      <w:r w:rsidRPr="000E227B">
        <w:rPr>
          <w:rFonts w:ascii="Arial" w:hAnsi="Arial" w:cs="Arial"/>
          <w:bCs/>
          <w:sz w:val="24"/>
          <w:szCs w:val="24"/>
        </w:rPr>
        <w:t xml:space="preserve"> </w:t>
      </w:r>
      <w:r w:rsidR="00867F76" w:rsidRPr="000E227B">
        <w:rPr>
          <w:rFonts w:ascii="Arial" w:hAnsi="Arial" w:cs="Arial"/>
          <w:bCs/>
          <w:sz w:val="24"/>
          <w:szCs w:val="24"/>
        </w:rPr>
        <w:t>Las demás que sean necesarias para el cumplimiento de sus objetivos.</w:t>
      </w:r>
    </w:p>
    <w:p w14:paraId="4A27538C" w14:textId="77777777" w:rsidR="004B4771" w:rsidRPr="000E227B" w:rsidRDefault="004B4771" w:rsidP="005A0B03">
      <w:pPr>
        <w:ind w:right="50"/>
        <w:jc w:val="both"/>
        <w:rPr>
          <w:rFonts w:cs="Arial"/>
          <w:bCs/>
        </w:rPr>
      </w:pPr>
    </w:p>
    <w:p w14:paraId="61BD06A3" w14:textId="77777777" w:rsidR="00244E4E" w:rsidRPr="000E227B" w:rsidRDefault="00244E4E" w:rsidP="005A0B03">
      <w:pPr>
        <w:ind w:right="50"/>
        <w:jc w:val="both"/>
        <w:rPr>
          <w:rFonts w:cs="Arial"/>
          <w:b/>
          <w:bCs/>
        </w:rPr>
      </w:pPr>
      <w:r w:rsidRPr="000E227B">
        <w:rPr>
          <w:rFonts w:cs="Arial"/>
          <w:b/>
          <w:bCs/>
        </w:rPr>
        <w:lastRenderedPageBreak/>
        <w:t xml:space="preserve">Parágrafo. </w:t>
      </w:r>
      <w:r w:rsidRPr="000E227B">
        <w:rPr>
          <w:rFonts w:cs="Arial"/>
          <w:bCs/>
        </w:rPr>
        <w:t xml:space="preserve">Además de lo anterior, los Consejos Municipales de categoría 1, 2 y 3 y de los distritos especiales, de Seguridad Alimentaria y Nutricional, deberán presentar un informe anual de gestión al Consejo Municipal de Política Social. </w:t>
      </w:r>
    </w:p>
    <w:p w14:paraId="2BB480D2" w14:textId="77777777" w:rsidR="00244E4E" w:rsidRPr="000E227B" w:rsidRDefault="00244E4E" w:rsidP="005A0B03">
      <w:pPr>
        <w:ind w:right="50"/>
        <w:jc w:val="both"/>
        <w:rPr>
          <w:rFonts w:cs="Arial"/>
          <w:b/>
          <w:bCs/>
        </w:rPr>
      </w:pPr>
    </w:p>
    <w:p w14:paraId="46BEB774" w14:textId="77777777" w:rsidR="006B0FF7" w:rsidRPr="000E227B" w:rsidRDefault="004B76EF" w:rsidP="005A0B03">
      <w:pPr>
        <w:pStyle w:val="Prrafodelista"/>
        <w:tabs>
          <w:tab w:val="left" w:pos="284"/>
        </w:tabs>
        <w:spacing w:after="0" w:line="240" w:lineRule="auto"/>
        <w:ind w:left="0" w:right="50"/>
        <w:jc w:val="both"/>
        <w:rPr>
          <w:rFonts w:ascii="Arial" w:hAnsi="Arial" w:cs="Arial"/>
          <w:sz w:val="24"/>
          <w:szCs w:val="24"/>
        </w:rPr>
      </w:pPr>
      <w:r w:rsidRPr="000E227B">
        <w:rPr>
          <w:rFonts w:ascii="Arial" w:hAnsi="Arial" w:cs="Arial"/>
          <w:b/>
          <w:bCs/>
          <w:sz w:val="24"/>
          <w:szCs w:val="24"/>
        </w:rPr>
        <w:t xml:space="preserve">Artículo 19. Funciones </w:t>
      </w:r>
      <w:r w:rsidRPr="000E227B">
        <w:rPr>
          <w:rFonts w:ascii="Arial" w:hAnsi="Arial" w:cs="Arial"/>
          <w:b/>
          <w:sz w:val="24"/>
          <w:szCs w:val="24"/>
        </w:rPr>
        <w:t>de los Consejos de Política Social de l</w:t>
      </w:r>
      <w:r w:rsidR="007F64C2" w:rsidRPr="000E227B">
        <w:rPr>
          <w:rFonts w:ascii="Arial" w:hAnsi="Arial" w:cs="Arial"/>
          <w:b/>
          <w:sz w:val="24"/>
          <w:szCs w:val="24"/>
        </w:rPr>
        <w:t xml:space="preserve">os municipios </w:t>
      </w:r>
      <w:r w:rsidR="00C8380B" w:rsidRPr="000E227B">
        <w:rPr>
          <w:rFonts w:ascii="Arial" w:hAnsi="Arial" w:cs="Arial"/>
          <w:b/>
          <w:sz w:val="24"/>
          <w:szCs w:val="24"/>
        </w:rPr>
        <w:t xml:space="preserve">de </w:t>
      </w:r>
      <w:r w:rsidR="007F64C2" w:rsidRPr="000E227B">
        <w:rPr>
          <w:rFonts w:ascii="Arial" w:hAnsi="Arial" w:cs="Arial"/>
          <w:b/>
          <w:sz w:val="24"/>
          <w:szCs w:val="24"/>
        </w:rPr>
        <w:t xml:space="preserve">categoría 4, 5 y </w:t>
      </w:r>
      <w:r w:rsidRPr="000E227B">
        <w:rPr>
          <w:rFonts w:ascii="Arial" w:hAnsi="Arial" w:cs="Arial"/>
          <w:b/>
          <w:sz w:val="24"/>
          <w:szCs w:val="24"/>
        </w:rPr>
        <w:t>6</w:t>
      </w:r>
      <w:r w:rsidR="00B663E9" w:rsidRPr="000E227B">
        <w:rPr>
          <w:rFonts w:ascii="Arial" w:hAnsi="Arial" w:cs="Arial"/>
          <w:b/>
          <w:sz w:val="24"/>
          <w:szCs w:val="24"/>
        </w:rPr>
        <w:t>.</w:t>
      </w:r>
      <w:r w:rsidR="004B4771" w:rsidRPr="000E227B">
        <w:rPr>
          <w:rFonts w:ascii="Arial" w:hAnsi="Arial" w:cs="Arial"/>
          <w:b/>
          <w:sz w:val="24"/>
          <w:szCs w:val="24"/>
        </w:rPr>
        <w:t xml:space="preserve"> </w:t>
      </w:r>
      <w:r w:rsidR="00C8380B" w:rsidRPr="000E227B">
        <w:rPr>
          <w:rFonts w:ascii="Arial" w:hAnsi="Arial" w:cs="Arial"/>
          <w:sz w:val="24"/>
          <w:szCs w:val="24"/>
        </w:rPr>
        <w:t>Además de las funciones previstas en la ley y en los reglamentos,</w:t>
      </w:r>
      <w:r w:rsidR="00C8380B" w:rsidRPr="000E227B">
        <w:rPr>
          <w:rFonts w:ascii="Arial" w:hAnsi="Arial" w:cs="Arial"/>
          <w:b/>
          <w:sz w:val="24"/>
          <w:szCs w:val="24"/>
        </w:rPr>
        <w:t xml:space="preserve"> </w:t>
      </w:r>
      <w:r w:rsidR="00264F98" w:rsidRPr="000E227B">
        <w:rPr>
          <w:rFonts w:ascii="Arial" w:hAnsi="Arial" w:cs="Arial"/>
          <w:sz w:val="24"/>
          <w:szCs w:val="24"/>
        </w:rPr>
        <w:t>s</w:t>
      </w:r>
      <w:r w:rsidRPr="000E227B">
        <w:rPr>
          <w:rFonts w:ascii="Arial" w:hAnsi="Arial" w:cs="Arial"/>
          <w:sz w:val="24"/>
          <w:szCs w:val="24"/>
        </w:rPr>
        <w:t>on funciones de los Consejos de Política Social</w:t>
      </w:r>
      <w:r w:rsidR="004B4771" w:rsidRPr="000E227B">
        <w:rPr>
          <w:rFonts w:ascii="Arial" w:hAnsi="Arial" w:cs="Arial"/>
          <w:sz w:val="24"/>
          <w:szCs w:val="24"/>
        </w:rPr>
        <w:t>:</w:t>
      </w:r>
    </w:p>
    <w:p w14:paraId="1D90BBB4" w14:textId="77777777" w:rsidR="00A17762" w:rsidRPr="000E227B" w:rsidRDefault="00A17762" w:rsidP="005A0B03">
      <w:pPr>
        <w:ind w:right="50"/>
        <w:jc w:val="both"/>
        <w:rPr>
          <w:rFonts w:cs="Arial"/>
        </w:rPr>
      </w:pPr>
    </w:p>
    <w:p w14:paraId="547DA4B5" w14:textId="77777777" w:rsidR="007F64C2" w:rsidRPr="000E227B" w:rsidRDefault="007F64C2" w:rsidP="005A0B03">
      <w:pPr>
        <w:pStyle w:val="Prrafodelista"/>
        <w:numPr>
          <w:ilvl w:val="0"/>
          <w:numId w:val="6"/>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4B4771" w:rsidRPr="000E227B">
        <w:rPr>
          <w:rFonts w:ascii="Arial" w:hAnsi="Arial" w:cs="Arial"/>
          <w:sz w:val="24"/>
          <w:szCs w:val="24"/>
        </w:rPr>
        <w:t xml:space="preserve">Adaptar </w:t>
      </w:r>
      <w:r w:rsidR="00C8380B" w:rsidRPr="000E227B">
        <w:rPr>
          <w:rFonts w:ascii="Arial" w:hAnsi="Arial" w:cs="Arial"/>
          <w:sz w:val="24"/>
          <w:szCs w:val="24"/>
        </w:rPr>
        <w:t xml:space="preserve">al territorio </w:t>
      </w:r>
      <w:r w:rsidR="004B4771" w:rsidRPr="000E227B">
        <w:rPr>
          <w:rFonts w:ascii="Arial" w:hAnsi="Arial" w:cs="Arial"/>
          <w:sz w:val="24"/>
          <w:szCs w:val="24"/>
        </w:rPr>
        <w:t>los lineamientos técnicos emitidos por el e</w:t>
      </w:r>
      <w:r w:rsidRPr="000E227B">
        <w:rPr>
          <w:rFonts w:ascii="Arial" w:hAnsi="Arial" w:cs="Arial"/>
          <w:sz w:val="24"/>
          <w:szCs w:val="24"/>
        </w:rPr>
        <w:t xml:space="preserve">nte territorial departamental, </w:t>
      </w:r>
      <w:r w:rsidR="004B4771" w:rsidRPr="000E227B">
        <w:rPr>
          <w:rFonts w:ascii="Arial" w:hAnsi="Arial" w:cs="Arial"/>
          <w:sz w:val="24"/>
          <w:szCs w:val="24"/>
        </w:rPr>
        <w:t xml:space="preserve">para la construcción o actualización del </w:t>
      </w:r>
      <w:r w:rsidR="00E05B40" w:rsidRPr="000E227B">
        <w:rPr>
          <w:rFonts w:ascii="Arial" w:hAnsi="Arial" w:cs="Arial"/>
          <w:sz w:val="24"/>
          <w:szCs w:val="24"/>
        </w:rPr>
        <w:t xml:space="preserve">Plan Territorial </w:t>
      </w:r>
      <w:r w:rsidR="00364001" w:rsidRPr="000E227B">
        <w:rPr>
          <w:rFonts w:ascii="Arial" w:hAnsi="Arial" w:cs="Arial"/>
          <w:sz w:val="24"/>
          <w:szCs w:val="24"/>
        </w:rPr>
        <w:t>de</w:t>
      </w:r>
      <w:r w:rsidR="00E05B40" w:rsidRPr="000E227B">
        <w:rPr>
          <w:rFonts w:ascii="Arial" w:hAnsi="Arial" w:cs="Arial"/>
          <w:sz w:val="24"/>
          <w:szCs w:val="24"/>
        </w:rPr>
        <w:t xml:space="preserve"> Seguridad Alimentaria y Nutricional</w:t>
      </w:r>
      <w:r w:rsidR="00364001" w:rsidRPr="000E227B">
        <w:rPr>
          <w:rFonts w:ascii="Arial" w:hAnsi="Arial" w:cs="Arial"/>
          <w:sz w:val="24"/>
          <w:szCs w:val="24"/>
        </w:rPr>
        <w:t xml:space="preserve"> para la Garantía Progresiva del Derecho a la Alimentación</w:t>
      </w:r>
      <w:r w:rsidR="004B4771" w:rsidRPr="000E227B">
        <w:rPr>
          <w:rFonts w:ascii="Arial" w:hAnsi="Arial" w:cs="Arial"/>
          <w:sz w:val="24"/>
          <w:szCs w:val="24"/>
        </w:rPr>
        <w:t>, teniendo en cuenta los diagnósticos y problemáticas territoriales</w:t>
      </w:r>
      <w:r w:rsidR="00A47A20" w:rsidRPr="000E227B">
        <w:rPr>
          <w:rFonts w:ascii="Arial" w:hAnsi="Arial" w:cs="Arial"/>
          <w:sz w:val="24"/>
          <w:szCs w:val="24"/>
        </w:rPr>
        <w:t>.</w:t>
      </w:r>
    </w:p>
    <w:p w14:paraId="7324960F"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5D9DA346" w14:textId="77777777" w:rsidR="007F64C2" w:rsidRPr="000E227B" w:rsidRDefault="007F64C2" w:rsidP="005A0B03">
      <w:pPr>
        <w:pStyle w:val="Prrafodelista"/>
        <w:numPr>
          <w:ilvl w:val="0"/>
          <w:numId w:val="6"/>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4B4771" w:rsidRPr="000E227B">
        <w:rPr>
          <w:rFonts w:ascii="Arial" w:hAnsi="Arial" w:cs="Arial"/>
          <w:sz w:val="24"/>
          <w:szCs w:val="24"/>
        </w:rPr>
        <w:t>Proponer programas y proyectos en Seguridad Alimentaria y Nutricional para l</w:t>
      </w:r>
      <w:r w:rsidR="00B663E9" w:rsidRPr="000E227B">
        <w:rPr>
          <w:rFonts w:ascii="Arial" w:hAnsi="Arial" w:cs="Arial"/>
          <w:sz w:val="24"/>
          <w:szCs w:val="24"/>
        </w:rPr>
        <w:t>a</w:t>
      </w:r>
      <w:r w:rsidR="004B4771" w:rsidRPr="000E227B">
        <w:rPr>
          <w:rFonts w:ascii="Arial" w:hAnsi="Arial" w:cs="Arial"/>
          <w:sz w:val="24"/>
          <w:szCs w:val="24"/>
        </w:rPr>
        <w:t xml:space="preserve"> garantía progresiva del derecho a la alimentación en el Plan de Desarrollo Municipal.</w:t>
      </w:r>
    </w:p>
    <w:p w14:paraId="038DAEF1" w14:textId="77777777" w:rsidR="00F54D0F" w:rsidRPr="000E227B" w:rsidRDefault="00F54D0F" w:rsidP="005A0B03">
      <w:pPr>
        <w:pStyle w:val="Prrafodelista"/>
        <w:tabs>
          <w:tab w:val="left" w:pos="142"/>
        </w:tabs>
        <w:spacing w:after="0" w:line="240" w:lineRule="auto"/>
        <w:ind w:left="0" w:right="50"/>
        <w:jc w:val="both"/>
        <w:rPr>
          <w:rFonts w:ascii="Arial" w:hAnsi="Arial" w:cs="Arial"/>
          <w:sz w:val="24"/>
          <w:szCs w:val="24"/>
        </w:rPr>
      </w:pPr>
    </w:p>
    <w:p w14:paraId="6D7D065A" w14:textId="77777777" w:rsidR="00E26578" w:rsidRPr="000E227B" w:rsidRDefault="007F64C2" w:rsidP="005A0B03">
      <w:pPr>
        <w:pStyle w:val="Prrafodelista"/>
        <w:numPr>
          <w:ilvl w:val="0"/>
          <w:numId w:val="6"/>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E05B40" w:rsidRPr="000E227B">
        <w:rPr>
          <w:rFonts w:ascii="Arial" w:hAnsi="Arial" w:cs="Arial"/>
          <w:sz w:val="24"/>
          <w:szCs w:val="24"/>
        </w:rPr>
        <w:t xml:space="preserve">Presentar informes anuales sobre la implementación del Plan Territorial </w:t>
      </w:r>
      <w:r w:rsidR="00364001" w:rsidRPr="000E227B">
        <w:rPr>
          <w:rFonts w:ascii="Arial" w:hAnsi="Arial" w:cs="Arial"/>
          <w:sz w:val="24"/>
          <w:szCs w:val="24"/>
        </w:rPr>
        <w:t>de</w:t>
      </w:r>
      <w:r w:rsidR="00E05B40" w:rsidRPr="000E227B">
        <w:rPr>
          <w:rFonts w:ascii="Arial" w:hAnsi="Arial" w:cs="Arial"/>
          <w:sz w:val="24"/>
          <w:szCs w:val="24"/>
        </w:rPr>
        <w:t xml:space="preserve"> Seguridad Alimentaria y Nutricional </w:t>
      </w:r>
      <w:r w:rsidR="00364001" w:rsidRPr="000E227B">
        <w:rPr>
          <w:rFonts w:ascii="Arial" w:hAnsi="Arial" w:cs="Arial"/>
          <w:sz w:val="24"/>
          <w:szCs w:val="24"/>
        </w:rPr>
        <w:t xml:space="preserve">para la Garantía Progresiva del Derecho a la Alimentación </w:t>
      </w:r>
      <w:r w:rsidR="00E05B40" w:rsidRPr="000E227B">
        <w:rPr>
          <w:rFonts w:ascii="Arial" w:hAnsi="Arial" w:cs="Arial"/>
          <w:sz w:val="24"/>
          <w:szCs w:val="24"/>
        </w:rPr>
        <w:t>al Consejo Departamental de Política Social y al Consejo Departamental de Seguridad Alimentaria y Nutricional, y demás instancias que lo requieran</w:t>
      </w:r>
      <w:r w:rsidR="004B4771" w:rsidRPr="000E227B">
        <w:rPr>
          <w:rFonts w:ascii="Arial" w:hAnsi="Arial" w:cs="Arial"/>
          <w:sz w:val="24"/>
          <w:szCs w:val="24"/>
        </w:rPr>
        <w:t>.</w:t>
      </w:r>
    </w:p>
    <w:p w14:paraId="70698A60" w14:textId="77777777" w:rsidR="00FB0A9D" w:rsidRPr="000E227B" w:rsidRDefault="00FB0A9D" w:rsidP="005A0B03">
      <w:pPr>
        <w:pStyle w:val="Prrafodelista"/>
        <w:tabs>
          <w:tab w:val="left" w:pos="142"/>
        </w:tabs>
        <w:spacing w:after="0" w:line="240" w:lineRule="auto"/>
        <w:ind w:left="0" w:right="50"/>
        <w:jc w:val="both"/>
        <w:rPr>
          <w:rFonts w:ascii="Arial" w:hAnsi="Arial" w:cs="Arial"/>
          <w:sz w:val="24"/>
          <w:szCs w:val="24"/>
        </w:rPr>
      </w:pPr>
    </w:p>
    <w:p w14:paraId="1BEE836E" w14:textId="77777777" w:rsidR="007F64C2" w:rsidRPr="000E227B" w:rsidRDefault="007F64C2" w:rsidP="005A0B03">
      <w:pPr>
        <w:pStyle w:val="Prrafodelista"/>
        <w:numPr>
          <w:ilvl w:val="0"/>
          <w:numId w:val="6"/>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585683" w:rsidRPr="000E227B">
        <w:rPr>
          <w:rFonts w:ascii="Arial" w:hAnsi="Arial" w:cs="Arial"/>
          <w:sz w:val="24"/>
          <w:szCs w:val="24"/>
        </w:rPr>
        <w:t xml:space="preserve">Promover </w:t>
      </w:r>
      <w:r w:rsidR="004B4771" w:rsidRPr="000E227B">
        <w:rPr>
          <w:rFonts w:ascii="Arial" w:hAnsi="Arial" w:cs="Arial"/>
          <w:sz w:val="24"/>
          <w:szCs w:val="24"/>
        </w:rPr>
        <w:t xml:space="preserve">la participación de los representantes de la </w:t>
      </w:r>
      <w:r w:rsidR="00585683" w:rsidRPr="000E227B">
        <w:rPr>
          <w:rFonts w:ascii="Arial" w:hAnsi="Arial" w:cs="Arial"/>
          <w:sz w:val="24"/>
          <w:szCs w:val="24"/>
        </w:rPr>
        <w:t xml:space="preserve">sociedad civil </w:t>
      </w:r>
      <w:r w:rsidR="004B4771" w:rsidRPr="000E227B">
        <w:rPr>
          <w:rFonts w:ascii="Arial" w:hAnsi="Arial" w:cs="Arial"/>
          <w:sz w:val="24"/>
          <w:szCs w:val="24"/>
        </w:rPr>
        <w:t xml:space="preserve">organizada establecidos en el artículo </w:t>
      </w:r>
      <w:r w:rsidR="00A17762" w:rsidRPr="000E227B">
        <w:rPr>
          <w:rFonts w:ascii="Arial" w:hAnsi="Arial" w:cs="Arial"/>
          <w:sz w:val="24"/>
          <w:szCs w:val="24"/>
        </w:rPr>
        <w:t>11</w:t>
      </w:r>
      <w:r w:rsidR="00585683" w:rsidRPr="000E227B">
        <w:rPr>
          <w:rFonts w:ascii="Arial" w:hAnsi="Arial" w:cs="Arial"/>
          <w:sz w:val="24"/>
          <w:szCs w:val="24"/>
        </w:rPr>
        <w:t>,</w:t>
      </w:r>
      <w:r w:rsidR="00A17762" w:rsidRPr="000E227B">
        <w:rPr>
          <w:rFonts w:ascii="Arial" w:hAnsi="Arial" w:cs="Arial"/>
          <w:sz w:val="24"/>
          <w:szCs w:val="24"/>
        </w:rPr>
        <w:t xml:space="preserve"> numeral 11.</w:t>
      </w:r>
      <w:r w:rsidR="00585683" w:rsidRPr="000E227B" w:rsidDel="00585683">
        <w:rPr>
          <w:rFonts w:ascii="Arial" w:hAnsi="Arial" w:cs="Arial"/>
          <w:sz w:val="24"/>
          <w:szCs w:val="24"/>
        </w:rPr>
        <w:t xml:space="preserve"> </w:t>
      </w:r>
      <w:r w:rsidR="00A17762" w:rsidRPr="000E227B">
        <w:rPr>
          <w:rFonts w:ascii="Arial" w:hAnsi="Arial" w:cs="Arial"/>
          <w:sz w:val="24"/>
          <w:szCs w:val="24"/>
        </w:rPr>
        <w:t>2,</w:t>
      </w:r>
      <w:r w:rsidR="00585683" w:rsidRPr="000E227B">
        <w:rPr>
          <w:rFonts w:ascii="Arial" w:hAnsi="Arial" w:cs="Arial"/>
          <w:sz w:val="24"/>
          <w:szCs w:val="24"/>
        </w:rPr>
        <w:t xml:space="preserve"> de este decreto,</w:t>
      </w:r>
      <w:r w:rsidR="004B4771" w:rsidRPr="000E227B">
        <w:rPr>
          <w:rFonts w:ascii="Arial" w:hAnsi="Arial" w:cs="Arial"/>
          <w:sz w:val="24"/>
          <w:szCs w:val="24"/>
        </w:rPr>
        <w:t xml:space="preserve">  </w:t>
      </w:r>
      <w:r w:rsidR="001C5C32" w:rsidRPr="000E227B">
        <w:rPr>
          <w:rFonts w:ascii="Arial" w:hAnsi="Arial" w:cs="Arial"/>
          <w:sz w:val="24"/>
          <w:szCs w:val="24"/>
        </w:rPr>
        <w:t>en el Comité de Política Social, cuando se reúna para tratar los temas de SAN.</w:t>
      </w:r>
    </w:p>
    <w:p w14:paraId="2834E4DC" w14:textId="77777777" w:rsidR="002A0AEE" w:rsidRPr="000E227B" w:rsidRDefault="002A0AEE" w:rsidP="005A0B03">
      <w:pPr>
        <w:pStyle w:val="Prrafodelista"/>
        <w:tabs>
          <w:tab w:val="left" w:pos="142"/>
        </w:tabs>
        <w:spacing w:after="0" w:line="240" w:lineRule="auto"/>
        <w:ind w:left="0" w:right="50"/>
        <w:jc w:val="both"/>
        <w:rPr>
          <w:rFonts w:ascii="Arial" w:hAnsi="Arial" w:cs="Arial"/>
          <w:sz w:val="24"/>
          <w:szCs w:val="24"/>
        </w:rPr>
      </w:pPr>
    </w:p>
    <w:p w14:paraId="103C93DB" w14:textId="77777777" w:rsidR="00F54D0F" w:rsidRPr="000E227B" w:rsidRDefault="007F64C2" w:rsidP="005A0B03">
      <w:pPr>
        <w:pStyle w:val="Prrafodelista"/>
        <w:numPr>
          <w:ilvl w:val="0"/>
          <w:numId w:val="6"/>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4B4771" w:rsidRPr="000E227B">
        <w:rPr>
          <w:rFonts w:ascii="Arial" w:hAnsi="Arial" w:cs="Arial"/>
          <w:sz w:val="24"/>
          <w:szCs w:val="24"/>
        </w:rPr>
        <w:t xml:space="preserve">Participar en los espacios de </w:t>
      </w:r>
      <w:r w:rsidR="00A17762" w:rsidRPr="000E227B">
        <w:rPr>
          <w:rFonts w:ascii="Arial" w:hAnsi="Arial" w:cs="Arial"/>
          <w:sz w:val="24"/>
          <w:szCs w:val="24"/>
        </w:rPr>
        <w:t>intercambio</w:t>
      </w:r>
      <w:r w:rsidR="004B4771" w:rsidRPr="000E227B">
        <w:rPr>
          <w:rFonts w:ascii="Arial" w:hAnsi="Arial" w:cs="Arial"/>
          <w:sz w:val="24"/>
          <w:szCs w:val="24"/>
        </w:rPr>
        <w:t xml:space="preserve"> de experiencias en </w:t>
      </w:r>
      <w:r w:rsidR="00A30F83" w:rsidRPr="000E227B">
        <w:rPr>
          <w:rFonts w:ascii="Arial" w:hAnsi="Arial" w:cs="Arial"/>
          <w:sz w:val="24"/>
          <w:szCs w:val="24"/>
        </w:rPr>
        <w:t xml:space="preserve">materia de </w:t>
      </w:r>
      <w:r w:rsidR="004B4771" w:rsidRPr="000E227B">
        <w:rPr>
          <w:rFonts w:ascii="Arial" w:hAnsi="Arial" w:cs="Arial"/>
          <w:sz w:val="24"/>
          <w:szCs w:val="24"/>
        </w:rPr>
        <w:t>SAN promovidos por los Consejos Departamentales de SAN.</w:t>
      </w:r>
    </w:p>
    <w:p w14:paraId="7F00FA6B" w14:textId="77777777" w:rsidR="002A0AEE" w:rsidRPr="000E227B" w:rsidRDefault="002A0AEE" w:rsidP="005A0B03">
      <w:pPr>
        <w:pStyle w:val="Prrafodelista"/>
        <w:tabs>
          <w:tab w:val="left" w:pos="142"/>
        </w:tabs>
        <w:spacing w:after="0" w:line="240" w:lineRule="auto"/>
        <w:ind w:left="0" w:right="50"/>
        <w:jc w:val="both"/>
        <w:rPr>
          <w:rFonts w:ascii="Arial" w:hAnsi="Arial" w:cs="Arial"/>
          <w:sz w:val="24"/>
          <w:szCs w:val="24"/>
        </w:rPr>
      </w:pPr>
    </w:p>
    <w:p w14:paraId="6393CE1C" w14:textId="77777777" w:rsidR="004B4771" w:rsidRPr="000E227B" w:rsidRDefault="007F64C2" w:rsidP="005A0B03">
      <w:pPr>
        <w:pStyle w:val="Prrafodelista"/>
        <w:numPr>
          <w:ilvl w:val="0"/>
          <w:numId w:val="6"/>
        </w:numPr>
        <w:tabs>
          <w:tab w:val="left" w:pos="142"/>
        </w:tabs>
        <w:spacing w:after="0" w:line="240" w:lineRule="auto"/>
        <w:ind w:left="0" w:right="50" w:firstLine="0"/>
        <w:jc w:val="both"/>
        <w:rPr>
          <w:rFonts w:ascii="Arial" w:hAnsi="Arial" w:cs="Arial"/>
          <w:sz w:val="24"/>
          <w:szCs w:val="24"/>
        </w:rPr>
      </w:pPr>
      <w:r w:rsidRPr="000E227B">
        <w:rPr>
          <w:rFonts w:ascii="Arial" w:hAnsi="Arial" w:cs="Arial"/>
          <w:sz w:val="24"/>
          <w:szCs w:val="24"/>
        </w:rPr>
        <w:t xml:space="preserve"> </w:t>
      </w:r>
      <w:r w:rsidR="00B663E9" w:rsidRPr="000E227B">
        <w:rPr>
          <w:rFonts w:ascii="Arial" w:hAnsi="Arial" w:cs="Arial"/>
          <w:sz w:val="24"/>
          <w:szCs w:val="24"/>
        </w:rPr>
        <w:t>L</w:t>
      </w:r>
      <w:r w:rsidR="004B4771" w:rsidRPr="000E227B">
        <w:rPr>
          <w:rFonts w:ascii="Arial" w:hAnsi="Arial" w:cs="Arial"/>
          <w:sz w:val="24"/>
          <w:szCs w:val="24"/>
        </w:rPr>
        <w:t>as demás que sean necesarias para el cumplimiento de sus objetivos.</w:t>
      </w:r>
    </w:p>
    <w:p w14:paraId="3856F019" w14:textId="77777777" w:rsidR="00FB0FFD" w:rsidRPr="000E227B" w:rsidRDefault="00FB0FFD" w:rsidP="005A0B03">
      <w:pPr>
        <w:pStyle w:val="Prrafodelista"/>
        <w:tabs>
          <w:tab w:val="left" w:pos="142"/>
        </w:tabs>
        <w:spacing w:after="0" w:line="240" w:lineRule="auto"/>
        <w:ind w:left="0" w:right="50"/>
        <w:jc w:val="both"/>
        <w:rPr>
          <w:rFonts w:ascii="Arial" w:hAnsi="Arial" w:cs="Arial"/>
          <w:sz w:val="24"/>
          <w:szCs w:val="24"/>
        </w:rPr>
      </w:pPr>
    </w:p>
    <w:p w14:paraId="7A45C672" w14:textId="77777777" w:rsidR="00E94374" w:rsidRPr="000E227B" w:rsidRDefault="00E94374" w:rsidP="005A0B03">
      <w:pPr>
        <w:ind w:right="50"/>
        <w:jc w:val="both"/>
        <w:rPr>
          <w:rFonts w:cs="Arial"/>
        </w:rPr>
      </w:pPr>
      <w:r w:rsidRPr="000E227B">
        <w:rPr>
          <w:rFonts w:cs="Arial"/>
          <w:b/>
        </w:rPr>
        <w:t>Parágrafo</w:t>
      </w:r>
      <w:r w:rsidR="004B76EF" w:rsidRPr="000E227B">
        <w:rPr>
          <w:rFonts w:cs="Arial"/>
          <w:b/>
        </w:rPr>
        <w:t>.</w:t>
      </w:r>
      <w:r w:rsidR="004B76EF" w:rsidRPr="000E227B">
        <w:rPr>
          <w:rFonts w:cs="Arial"/>
        </w:rPr>
        <w:t xml:space="preserve"> </w:t>
      </w:r>
      <w:r w:rsidRPr="000E227B">
        <w:rPr>
          <w:rFonts w:cs="Arial"/>
        </w:rPr>
        <w:t xml:space="preserve">La alcaldía municipal se encargará </w:t>
      </w:r>
      <w:r w:rsidR="00C21978" w:rsidRPr="000E227B">
        <w:rPr>
          <w:rFonts w:cs="Arial"/>
        </w:rPr>
        <w:t xml:space="preserve">de </w:t>
      </w:r>
      <w:r w:rsidRPr="000E227B">
        <w:rPr>
          <w:rFonts w:cs="Arial"/>
        </w:rPr>
        <w:t xml:space="preserve">elaborar los planes de SAN, </w:t>
      </w:r>
      <w:r w:rsidR="00C21978" w:rsidRPr="000E227B">
        <w:rPr>
          <w:rFonts w:cs="Arial"/>
        </w:rPr>
        <w:t xml:space="preserve">de conformidad con los parámetros que para el efecto establezca el ente territorial departamental. </w:t>
      </w:r>
    </w:p>
    <w:p w14:paraId="61DAFBAC" w14:textId="77777777" w:rsidR="00FB0A9D" w:rsidRPr="000E227B" w:rsidRDefault="00FB0A9D" w:rsidP="005A0B03">
      <w:pPr>
        <w:ind w:right="50"/>
        <w:jc w:val="both"/>
        <w:rPr>
          <w:rFonts w:cs="Arial"/>
        </w:rPr>
      </w:pPr>
    </w:p>
    <w:p w14:paraId="28F5E3DB" w14:textId="77777777" w:rsidR="006B0FF7" w:rsidRPr="000E227B" w:rsidRDefault="006B0FF7" w:rsidP="005A0B03">
      <w:pPr>
        <w:ind w:right="50"/>
        <w:jc w:val="center"/>
        <w:rPr>
          <w:rFonts w:cs="Arial"/>
          <w:b/>
        </w:rPr>
      </w:pPr>
      <w:r w:rsidRPr="000E227B">
        <w:rPr>
          <w:rFonts w:cs="Arial"/>
          <w:b/>
        </w:rPr>
        <w:t>TÍTULO IV</w:t>
      </w:r>
    </w:p>
    <w:p w14:paraId="7C331163" w14:textId="77777777" w:rsidR="006B0FF7" w:rsidRPr="000E227B" w:rsidRDefault="006B0FF7" w:rsidP="005A0B03">
      <w:pPr>
        <w:ind w:right="50"/>
        <w:jc w:val="center"/>
        <w:rPr>
          <w:rFonts w:cs="Arial"/>
          <w:b/>
          <w:bCs/>
        </w:rPr>
      </w:pPr>
      <w:r w:rsidRPr="000E227B">
        <w:rPr>
          <w:rFonts w:cs="Arial"/>
          <w:b/>
        </w:rPr>
        <w:t xml:space="preserve">Del Plan Nacional y los Planes Departamentales y Municipales </w:t>
      </w:r>
      <w:r w:rsidR="00585683" w:rsidRPr="000E227B">
        <w:rPr>
          <w:rFonts w:cs="Arial"/>
          <w:b/>
        </w:rPr>
        <w:t>de</w:t>
      </w:r>
      <w:r w:rsidRPr="000E227B">
        <w:rPr>
          <w:rFonts w:cs="Arial"/>
          <w:b/>
        </w:rPr>
        <w:t xml:space="preserve"> Seguridad Alimentaria y Nutricional</w:t>
      </w:r>
      <w:r w:rsidR="00585683" w:rsidRPr="000E227B">
        <w:rPr>
          <w:rFonts w:cs="Arial"/>
          <w:b/>
        </w:rPr>
        <w:t xml:space="preserve"> para la Garantía Progresiva del Derecho a la Alimentación</w:t>
      </w:r>
    </w:p>
    <w:p w14:paraId="4E2EF215" w14:textId="77777777" w:rsidR="006B0FF7" w:rsidRPr="000E227B" w:rsidRDefault="006B0FF7" w:rsidP="005A0B03">
      <w:pPr>
        <w:ind w:right="50"/>
        <w:jc w:val="both"/>
        <w:rPr>
          <w:rFonts w:cs="Arial"/>
          <w:b/>
          <w:bCs/>
        </w:rPr>
      </w:pPr>
    </w:p>
    <w:p w14:paraId="7A09F7DA" w14:textId="77777777" w:rsidR="006B0FF7" w:rsidRPr="000E227B" w:rsidRDefault="006B0FF7" w:rsidP="005A0B03">
      <w:pPr>
        <w:ind w:right="50"/>
        <w:jc w:val="both"/>
        <w:rPr>
          <w:rFonts w:cs="Arial"/>
          <w:b/>
          <w:bCs/>
        </w:rPr>
      </w:pPr>
      <w:r w:rsidRPr="000E227B">
        <w:rPr>
          <w:rFonts w:cs="Arial"/>
          <w:b/>
          <w:bCs/>
        </w:rPr>
        <w:t xml:space="preserve">Artículo </w:t>
      </w:r>
      <w:r w:rsidR="00C21978" w:rsidRPr="000E227B">
        <w:rPr>
          <w:rFonts w:cs="Arial"/>
          <w:b/>
          <w:bCs/>
        </w:rPr>
        <w:t>20</w:t>
      </w:r>
      <w:r w:rsidRPr="000E227B">
        <w:rPr>
          <w:rFonts w:cs="Arial"/>
          <w:b/>
          <w:bCs/>
        </w:rPr>
        <w:t xml:space="preserve">. Implementación territorial de la Política </w:t>
      </w:r>
      <w:r w:rsidR="002C64EF" w:rsidRPr="000E227B">
        <w:rPr>
          <w:rFonts w:cs="Arial"/>
          <w:b/>
          <w:bCs/>
        </w:rPr>
        <w:t>Pública</w:t>
      </w:r>
      <w:r w:rsidRPr="000E227B">
        <w:rPr>
          <w:rFonts w:cs="Arial"/>
          <w:b/>
          <w:bCs/>
        </w:rPr>
        <w:t xml:space="preserve"> </w:t>
      </w:r>
      <w:r w:rsidR="003862D6" w:rsidRPr="000E227B">
        <w:rPr>
          <w:rFonts w:cs="Arial"/>
          <w:b/>
          <w:bCs/>
        </w:rPr>
        <w:t xml:space="preserve">Nacional </w:t>
      </w:r>
      <w:r w:rsidRPr="000E227B">
        <w:rPr>
          <w:rFonts w:cs="Arial"/>
          <w:b/>
          <w:bCs/>
        </w:rPr>
        <w:t xml:space="preserve">para la Garantía Progresiva del Derecho a la Alimentación. </w:t>
      </w:r>
      <w:r w:rsidRPr="000E227B">
        <w:rPr>
          <w:rFonts w:cs="Arial"/>
          <w:bCs/>
        </w:rPr>
        <w:t xml:space="preserve">La implementación territorial de la Política Pública </w:t>
      </w:r>
      <w:r w:rsidR="003862D6" w:rsidRPr="000E227B">
        <w:rPr>
          <w:rFonts w:cs="Arial"/>
          <w:bCs/>
        </w:rPr>
        <w:t xml:space="preserve">Nacional </w:t>
      </w:r>
      <w:r w:rsidR="00CB3B40" w:rsidRPr="000E227B">
        <w:rPr>
          <w:rFonts w:cs="Arial"/>
          <w:bCs/>
        </w:rPr>
        <w:t xml:space="preserve">para la </w:t>
      </w:r>
      <w:r w:rsidR="002C64EF" w:rsidRPr="000E227B">
        <w:rPr>
          <w:rFonts w:cs="Arial"/>
          <w:bCs/>
        </w:rPr>
        <w:t>G</w:t>
      </w:r>
      <w:r w:rsidR="00CB3B40" w:rsidRPr="000E227B">
        <w:rPr>
          <w:rFonts w:cs="Arial"/>
          <w:bCs/>
        </w:rPr>
        <w:t xml:space="preserve">arantía </w:t>
      </w:r>
      <w:r w:rsidR="002C64EF" w:rsidRPr="000E227B">
        <w:rPr>
          <w:rFonts w:cs="Arial"/>
          <w:bCs/>
        </w:rPr>
        <w:t>P</w:t>
      </w:r>
      <w:r w:rsidR="00CB3B40" w:rsidRPr="000E227B">
        <w:rPr>
          <w:rFonts w:cs="Arial"/>
          <w:bCs/>
        </w:rPr>
        <w:t xml:space="preserve">rogresiva </w:t>
      </w:r>
      <w:r w:rsidR="00B663E9" w:rsidRPr="000E227B">
        <w:rPr>
          <w:rFonts w:cs="Arial"/>
          <w:bCs/>
        </w:rPr>
        <w:t xml:space="preserve">del </w:t>
      </w:r>
      <w:r w:rsidR="002C64EF" w:rsidRPr="000E227B">
        <w:rPr>
          <w:rFonts w:cs="Arial"/>
          <w:bCs/>
        </w:rPr>
        <w:t>D</w:t>
      </w:r>
      <w:r w:rsidR="00B663E9" w:rsidRPr="000E227B">
        <w:rPr>
          <w:rFonts w:cs="Arial"/>
          <w:bCs/>
        </w:rPr>
        <w:t xml:space="preserve">erecho a la </w:t>
      </w:r>
      <w:r w:rsidR="002C64EF" w:rsidRPr="000E227B">
        <w:rPr>
          <w:rFonts w:cs="Arial"/>
          <w:bCs/>
        </w:rPr>
        <w:t>A</w:t>
      </w:r>
      <w:r w:rsidR="00B663E9" w:rsidRPr="000E227B">
        <w:rPr>
          <w:rFonts w:cs="Arial"/>
          <w:bCs/>
        </w:rPr>
        <w:t xml:space="preserve">limentación </w:t>
      </w:r>
      <w:r w:rsidR="00431BB6" w:rsidRPr="000E227B">
        <w:rPr>
          <w:rFonts w:cs="Arial"/>
          <w:bCs/>
        </w:rPr>
        <w:t>establecida por</w:t>
      </w:r>
      <w:r w:rsidR="00235775" w:rsidRPr="000E227B">
        <w:rPr>
          <w:rFonts w:cs="Arial"/>
          <w:bCs/>
        </w:rPr>
        <w:t xml:space="preserve"> </w:t>
      </w:r>
      <w:r w:rsidR="00431BB6" w:rsidRPr="000E227B">
        <w:rPr>
          <w:rFonts w:cs="Arial"/>
          <w:bCs/>
        </w:rPr>
        <w:t xml:space="preserve">el </w:t>
      </w:r>
      <w:r w:rsidR="00235775" w:rsidRPr="000E227B">
        <w:rPr>
          <w:rFonts w:cs="Arial"/>
          <w:bCs/>
        </w:rPr>
        <w:t xml:space="preserve">CONASAN </w:t>
      </w:r>
      <w:r w:rsidRPr="000E227B">
        <w:rPr>
          <w:rFonts w:cs="Arial"/>
          <w:bCs/>
        </w:rPr>
        <w:t>deberá hacerse a partir de las competencias y funciones de las entidades del orden nacional</w:t>
      </w:r>
      <w:r w:rsidR="00F64CE8" w:rsidRPr="000E227B">
        <w:rPr>
          <w:rFonts w:cs="Arial"/>
          <w:bCs/>
        </w:rPr>
        <w:t xml:space="preserve"> y</w:t>
      </w:r>
      <w:r w:rsidRPr="000E227B">
        <w:rPr>
          <w:rFonts w:cs="Arial"/>
          <w:bCs/>
        </w:rPr>
        <w:t xml:space="preserve"> </w:t>
      </w:r>
      <w:r w:rsidR="00F64CE8" w:rsidRPr="000E227B">
        <w:rPr>
          <w:rFonts w:cs="Arial"/>
          <w:bCs/>
        </w:rPr>
        <w:t>territorial</w:t>
      </w:r>
      <w:r w:rsidRPr="000E227B">
        <w:rPr>
          <w:rFonts w:cs="Arial"/>
          <w:bCs/>
        </w:rPr>
        <w:t>, en relación con la erradicación del hambre y la malnutrición de la población</w:t>
      </w:r>
      <w:r w:rsidR="0074704C" w:rsidRPr="000E227B">
        <w:rPr>
          <w:rFonts w:cs="Arial"/>
          <w:bCs/>
        </w:rPr>
        <w:t>,</w:t>
      </w:r>
      <w:r w:rsidR="00B663E9" w:rsidRPr="000E227B">
        <w:rPr>
          <w:rFonts w:cs="Arial"/>
          <w:bCs/>
        </w:rPr>
        <w:t xml:space="preserve"> </w:t>
      </w:r>
      <w:r w:rsidR="0074704C" w:rsidRPr="000E227B">
        <w:rPr>
          <w:rFonts w:cs="Arial"/>
          <w:bCs/>
        </w:rPr>
        <w:t>a través de</w:t>
      </w:r>
      <w:r w:rsidRPr="000E227B">
        <w:rPr>
          <w:rFonts w:cs="Arial"/>
          <w:bCs/>
        </w:rPr>
        <w:t xml:space="preserve"> los planes</w:t>
      </w:r>
      <w:r w:rsidR="0074704C" w:rsidRPr="000E227B">
        <w:rPr>
          <w:rFonts w:cs="Arial"/>
          <w:bCs/>
        </w:rPr>
        <w:t xml:space="preserve"> </w:t>
      </w:r>
      <w:r w:rsidR="00585683" w:rsidRPr="000E227B">
        <w:rPr>
          <w:rFonts w:cs="Arial"/>
          <w:bCs/>
        </w:rPr>
        <w:t>territoriales de</w:t>
      </w:r>
      <w:r w:rsidRPr="000E227B">
        <w:rPr>
          <w:rFonts w:cs="Arial"/>
          <w:bCs/>
        </w:rPr>
        <w:t xml:space="preserve"> seguridad alimentaria y nutricional</w:t>
      </w:r>
      <w:r w:rsidR="0074704C" w:rsidRPr="000E227B">
        <w:rPr>
          <w:rFonts w:cs="Arial"/>
          <w:bCs/>
        </w:rPr>
        <w:t xml:space="preserve"> </w:t>
      </w:r>
      <w:r w:rsidRPr="000E227B">
        <w:rPr>
          <w:rFonts w:cs="Arial"/>
          <w:bCs/>
        </w:rPr>
        <w:t>para la garantía progresiva del derecho a la alimentación.</w:t>
      </w:r>
      <w:r w:rsidR="00903D97" w:rsidRPr="000E227B">
        <w:rPr>
          <w:rFonts w:cs="Arial"/>
          <w:bCs/>
        </w:rPr>
        <w:t xml:space="preserve"> </w:t>
      </w:r>
    </w:p>
    <w:p w14:paraId="6B76596F" w14:textId="77777777" w:rsidR="00C21978" w:rsidRPr="000E227B" w:rsidRDefault="00C21978" w:rsidP="005A0B03">
      <w:pPr>
        <w:ind w:right="50"/>
        <w:jc w:val="both"/>
        <w:rPr>
          <w:rFonts w:cs="Arial"/>
          <w:b/>
          <w:bCs/>
        </w:rPr>
      </w:pPr>
    </w:p>
    <w:p w14:paraId="3651DF40" w14:textId="77777777" w:rsidR="006B0FF7" w:rsidRPr="000E227B" w:rsidRDefault="006B0FF7" w:rsidP="005A0B03">
      <w:pPr>
        <w:ind w:right="50"/>
        <w:jc w:val="both"/>
        <w:rPr>
          <w:rFonts w:cs="Arial"/>
          <w:bCs/>
        </w:rPr>
      </w:pPr>
      <w:r w:rsidRPr="000E227B">
        <w:rPr>
          <w:rFonts w:cs="Arial"/>
          <w:b/>
          <w:bCs/>
        </w:rPr>
        <w:t xml:space="preserve">Artículo </w:t>
      </w:r>
      <w:r w:rsidR="00C21978" w:rsidRPr="000E227B">
        <w:rPr>
          <w:rFonts w:cs="Arial"/>
          <w:b/>
          <w:bCs/>
        </w:rPr>
        <w:t>2</w:t>
      </w:r>
      <w:r w:rsidRPr="000E227B">
        <w:rPr>
          <w:rFonts w:cs="Arial"/>
          <w:b/>
          <w:bCs/>
        </w:rPr>
        <w:t>1. Construcción de</w:t>
      </w:r>
      <w:r w:rsidRPr="000E227B">
        <w:rPr>
          <w:rFonts w:cs="Arial"/>
          <w:b/>
        </w:rPr>
        <w:t xml:space="preserve">l Plan Nacional y </w:t>
      </w:r>
      <w:r w:rsidR="00F64CE8" w:rsidRPr="000E227B">
        <w:rPr>
          <w:rFonts w:cs="Arial"/>
          <w:b/>
        </w:rPr>
        <w:t xml:space="preserve">de </w:t>
      </w:r>
      <w:r w:rsidRPr="000E227B">
        <w:rPr>
          <w:rFonts w:cs="Arial"/>
          <w:b/>
        </w:rPr>
        <w:t>los Planes Departamentales y Municipales</w:t>
      </w:r>
      <w:r w:rsidRPr="000E227B">
        <w:rPr>
          <w:rFonts w:cs="Arial"/>
          <w:b/>
          <w:bCs/>
        </w:rPr>
        <w:t xml:space="preserve"> de Seguridad Alimentaria y Nutricional</w:t>
      </w:r>
      <w:r w:rsidR="002C64EF" w:rsidRPr="000E227B">
        <w:rPr>
          <w:rFonts w:cs="Arial"/>
          <w:b/>
          <w:bCs/>
        </w:rPr>
        <w:t xml:space="preserve"> para la garantía progresiva del derecho a la alimentación</w:t>
      </w:r>
      <w:r w:rsidRPr="000E227B">
        <w:rPr>
          <w:rFonts w:cs="Arial"/>
          <w:b/>
          <w:bCs/>
        </w:rPr>
        <w:t xml:space="preserve">. </w:t>
      </w:r>
      <w:r w:rsidRPr="000E227B">
        <w:rPr>
          <w:rFonts w:cs="Arial"/>
          <w:bCs/>
        </w:rPr>
        <w:t>La construcción del Plan Nacional y de los planes departamentales y municipales</w:t>
      </w:r>
      <w:r w:rsidR="00431BB6" w:rsidRPr="000E227B">
        <w:rPr>
          <w:rFonts w:cs="Arial"/>
          <w:bCs/>
        </w:rPr>
        <w:t>, conforme a los lineamientos establecidos por la CONASAN,</w:t>
      </w:r>
      <w:r w:rsidRPr="000E227B">
        <w:rPr>
          <w:rFonts w:cs="Arial"/>
          <w:bCs/>
        </w:rPr>
        <w:t xml:space="preserve"> se realizará con un enfoque de planeación participativa, que incluya</w:t>
      </w:r>
      <w:r w:rsidR="00431BB6" w:rsidRPr="000E227B">
        <w:rPr>
          <w:rFonts w:cs="Arial"/>
          <w:bCs/>
        </w:rPr>
        <w:t xml:space="preserve"> a </w:t>
      </w:r>
      <w:r w:rsidR="00841FD8" w:rsidRPr="000E227B">
        <w:rPr>
          <w:rFonts w:cs="Arial"/>
          <w:bCs/>
        </w:rPr>
        <w:t xml:space="preserve">los sectores </w:t>
      </w:r>
      <w:r w:rsidR="00C14F98" w:rsidRPr="000E227B">
        <w:rPr>
          <w:rFonts w:cs="Arial"/>
          <w:bCs/>
        </w:rPr>
        <w:t xml:space="preserve">involucrados en los temas de seguridad alimentaria y </w:t>
      </w:r>
      <w:r w:rsidR="005C777A" w:rsidRPr="000E227B">
        <w:rPr>
          <w:rFonts w:cs="Arial"/>
          <w:bCs/>
        </w:rPr>
        <w:t xml:space="preserve">nutricional y </w:t>
      </w:r>
      <w:r w:rsidR="00364001" w:rsidRPr="000E227B">
        <w:rPr>
          <w:rFonts w:cs="Arial"/>
          <w:bCs/>
        </w:rPr>
        <w:t xml:space="preserve">a </w:t>
      </w:r>
      <w:r w:rsidRPr="000E227B">
        <w:rPr>
          <w:rFonts w:cs="Arial"/>
          <w:bCs/>
        </w:rPr>
        <w:t>la sociedad civil.</w:t>
      </w:r>
    </w:p>
    <w:p w14:paraId="7DEE71B0" w14:textId="77777777" w:rsidR="006B0FF7" w:rsidRPr="000E227B" w:rsidRDefault="006B0FF7" w:rsidP="005A0B03">
      <w:pPr>
        <w:ind w:right="50"/>
        <w:jc w:val="both"/>
        <w:rPr>
          <w:rFonts w:cs="Arial"/>
          <w:bCs/>
        </w:rPr>
      </w:pPr>
    </w:p>
    <w:p w14:paraId="3F8C6C2B" w14:textId="77777777" w:rsidR="006B0FF7" w:rsidRPr="000E227B" w:rsidRDefault="001B5B5A" w:rsidP="005A0B03">
      <w:pPr>
        <w:ind w:right="50"/>
        <w:jc w:val="both"/>
        <w:rPr>
          <w:rFonts w:cs="Arial"/>
          <w:bCs/>
        </w:rPr>
      </w:pPr>
      <w:r w:rsidRPr="000E227B">
        <w:rPr>
          <w:rFonts w:cs="Arial"/>
          <w:b/>
          <w:bCs/>
        </w:rPr>
        <w:t>Parágrafo</w:t>
      </w:r>
      <w:r w:rsidR="00C61C4A" w:rsidRPr="000E227B">
        <w:rPr>
          <w:rFonts w:cs="Arial"/>
          <w:b/>
          <w:bCs/>
        </w:rPr>
        <w:t>.</w:t>
      </w:r>
      <w:r w:rsidR="000A659B" w:rsidRPr="000E227B">
        <w:rPr>
          <w:rFonts w:cs="Arial"/>
        </w:rPr>
        <w:t xml:space="preserve"> </w:t>
      </w:r>
      <w:r w:rsidR="0074704C" w:rsidRPr="000E227B">
        <w:rPr>
          <w:rFonts w:cs="Arial"/>
          <w:bCs/>
        </w:rPr>
        <w:t>L</w:t>
      </w:r>
      <w:r w:rsidR="006B0FF7" w:rsidRPr="000E227B">
        <w:rPr>
          <w:rFonts w:cs="Arial"/>
          <w:bCs/>
        </w:rPr>
        <w:t xml:space="preserve">os </w:t>
      </w:r>
      <w:r w:rsidR="00BD6068" w:rsidRPr="000E227B">
        <w:rPr>
          <w:rFonts w:cs="Arial"/>
          <w:bCs/>
        </w:rPr>
        <w:t>planes de seguridad alimentaria y nutricional</w:t>
      </w:r>
      <w:r w:rsidR="006B0FF7" w:rsidRPr="000E227B">
        <w:rPr>
          <w:rFonts w:cs="Arial"/>
          <w:bCs/>
        </w:rPr>
        <w:t xml:space="preserve"> vigentes podrán ajustarse en sus objetivos, estrategias y líneas de acción</w:t>
      </w:r>
      <w:r w:rsidR="003D1FCB" w:rsidRPr="000E227B">
        <w:rPr>
          <w:rFonts w:cs="Arial"/>
          <w:bCs/>
        </w:rPr>
        <w:t xml:space="preserve"> </w:t>
      </w:r>
      <w:r w:rsidR="00364001" w:rsidRPr="000E227B">
        <w:rPr>
          <w:rFonts w:cs="Arial"/>
          <w:bCs/>
        </w:rPr>
        <w:t xml:space="preserve">a </w:t>
      </w:r>
      <w:r w:rsidR="003D1FCB" w:rsidRPr="000E227B">
        <w:rPr>
          <w:rFonts w:cs="Arial"/>
          <w:bCs/>
        </w:rPr>
        <w:t xml:space="preserve">lo dispuesto en el presente </w:t>
      </w:r>
      <w:r w:rsidR="00FB0FFD" w:rsidRPr="000E227B">
        <w:rPr>
          <w:rFonts w:cs="Arial"/>
          <w:bCs/>
        </w:rPr>
        <w:t>Decreto</w:t>
      </w:r>
      <w:r w:rsidR="00F64CE8" w:rsidRPr="000E227B">
        <w:rPr>
          <w:rFonts w:cs="Arial"/>
          <w:bCs/>
        </w:rPr>
        <w:t>,</w:t>
      </w:r>
      <w:r w:rsidR="006B0FF7" w:rsidRPr="000E227B">
        <w:rPr>
          <w:rFonts w:cs="Arial"/>
          <w:bCs/>
        </w:rPr>
        <w:t xml:space="preserve"> sin que haya necesidad de construir nuevos planes.</w:t>
      </w:r>
    </w:p>
    <w:p w14:paraId="091E7196" w14:textId="77777777" w:rsidR="006B0FF7" w:rsidRPr="000E227B" w:rsidRDefault="006B0FF7" w:rsidP="005A0B03">
      <w:pPr>
        <w:ind w:right="50"/>
        <w:jc w:val="both"/>
        <w:rPr>
          <w:rFonts w:cs="Arial"/>
        </w:rPr>
      </w:pPr>
    </w:p>
    <w:p w14:paraId="6FF8314D" w14:textId="77777777" w:rsidR="00431BB6" w:rsidRPr="000E227B" w:rsidRDefault="006B0FF7" w:rsidP="005A0B03">
      <w:pPr>
        <w:pStyle w:val="Prrafodelista"/>
        <w:spacing w:after="0" w:line="240" w:lineRule="auto"/>
        <w:ind w:left="0" w:right="50"/>
        <w:jc w:val="both"/>
        <w:rPr>
          <w:rFonts w:ascii="Arial" w:hAnsi="Arial" w:cs="Arial"/>
          <w:b/>
          <w:sz w:val="24"/>
          <w:szCs w:val="24"/>
        </w:rPr>
      </w:pPr>
      <w:r w:rsidRPr="000E227B">
        <w:rPr>
          <w:rFonts w:ascii="Arial" w:hAnsi="Arial" w:cs="Arial"/>
          <w:b/>
          <w:sz w:val="24"/>
          <w:szCs w:val="24"/>
        </w:rPr>
        <w:t xml:space="preserve">Artículo </w:t>
      </w:r>
      <w:r w:rsidR="00431BB6" w:rsidRPr="000E227B">
        <w:rPr>
          <w:rFonts w:ascii="Arial" w:hAnsi="Arial" w:cs="Arial"/>
          <w:b/>
          <w:sz w:val="24"/>
          <w:szCs w:val="24"/>
        </w:rPr>
        <w:t>22</w:t>
      </w:r>
      <w:r w:rsidRPr="000E227B">
        <w:rPr>
          <w:rFonts w:ascii="Arial" w:hAnsi="Arial" w:cs="Arial"/>
          <w:b/>
          <w:sz w:val="24"/>
          <w:szCs w:val="24"/>
        </w:rPr>
        <w:t xml:space="preserve">. </w:t>
      </w:r>
      <w:r w:rsidR="00364001" w:rsidRPr="000E227B">
        <w:rPr>
          <w:rFonts w:ascii="Arial" w:hAnsi="Arial" w:cs="Arial"/>
          <w:b/>
          <w:sz w:val="24"/>
          <w:szCs w:val="24"/>
        </w:rPr>
        <w:t>R</w:t>
      </w:r>
      <w:r w:rsidRPr="000E227B">
        <w:rPr>
          <w:rFonts w:ascii="Arial" w:hAnsi="Arial" w:cs="Arial"/>
          <w:b/>
          <w:sz w:val="24"/>
          <w:szCs w:val="24"/>
        </w:rPr>
        <w:t>ecursos para la ejecución de los Planes</w:t>
      </w:r>
      <w:r w:rsidRPr="000E227B">
        <w:rPr>
          <w:rFonts w:ascii="Arial" w:hAnsi="Arial" w:cs="Arial"/>
          <w:sz w:val="24"/>
          <w:szCs w:val="24"/>
        </w:rPr>
        <w:t xml:space="preserve"> </w:t>
      </w:r>
      <w:r w:rsidR="00B8407D" w:rsidRPr="000E227B">
        <w:rPr>
          <w:rFonts w:ascii="Arial" w:hAnsi="Arial" w:cs="Arial"/>
          <w:b/>
          <w:sz w:val="24"/>
          <w:szCs w:val="24"/>
        </w:rPr>
        <w:t>Nacional,</w:t>
      </w:r>
      <w:r w:rsidR="00B8407D" w:rsidRPr="000E227B">
        <w:rPr>
          <w:rFonts w:ascii="Arial" w:hAnsi="Arial" w:cs="Arial"/>
          <w:sz w:val="24"/>
          <w:szCs w:val="24"/>
        </w:rPr>
        <w:t xml:space="preserve"> </w:t>
      </w:r>
      <w:r w:rsidRPr="000E227B">
        <w:rPr>
          <w:rFonts w:ascii="Arial" w:hAnsi="Arial" w:cs="Arial"/>
          <w:b/>
          <w:bCs/>
          <w:sz w:val="24"/>
          <w:szCs w:val="24"/>
        </w:rPr>
        <w:t>Departamentales,</w:t>
      </w:r>
      <w:r w:rsidR="00431BB6" w:rsidRPr="000E227B">
        <w:rPr>
          <w:rFonts w:ascii="Arial" w:hAnsi="Arial" w:cs="Arial"/>
          <w:b/>
          <w:bCs/>
          <w:sz w:val="24"/>
          <w:szCs w:val="24"/>
        </w:rPr>
        <w:t xml:space="preserve"> Distritales o</w:t>
      </w:r>
      <w:r w:rsidRPr="000E227B">
        <w:rPr>
          <w:rFonts w:ascii="Arial" w:hAnsi="Arial" w:cs="Arial"/>
          <w:b/>
          <w:bCs/>
          <w:sz w:val="24"/>
          <w:szCs w:val="24"/>
        </w:rPr>
        <w:t xml:space="preserve"> Municipales</w:t>
      </w:r>
      <w:r w:rsidR="00B8407D" w:rsidRPr="000E227B">
        <w:rPr>
          <w:rFonts w:ascii="Arial" w:hAnsi="Arial" w:cs="Arial"/>
          <w:b/>
          <w:bCs/>
          <w:sz w:val="24"/>
          <w:szCs w:val="24"/>
        </w:rPr>
        <w:t xml:space="preserve"> </w:t>
      </w:r>
      <w:r w:rsidRPr="000E227B">
        <w:rPr>
          <w:rFonts w:ascii="Arial" w:hAnsi="Arial" w:cs="Arial"/>
          <w:b/>
          <w:bCs/>
          <w:sz w:val="24"/>
          <w:szCs w:val="24"/>
        </w:rPr>
        <w:t>de Seguridad Alimentaria y Nutricional</w:t>
      </w:r>
      <w:r w:rsidR="00364001" w:rsidRPr="000E227B">
        <w:t xml:space="preserve"> </w:t>
      </w:r>
      <w:r w:rsidR="00364001" w:rsidRPr="000E227B">
        <w:rPr>
          <w:rFonts w:ascii="Arial" w:hAnsi="Arial" w:cs="Arial"/>
          <w:b/>
          <w:bCs/>
          <w:sz w:val="24"/>
          <w:szCs w:val="24"/>
        </w:rPr>
        <w:t>para la garantía progresiva del derecho a la alimentación</w:t>
      </w:r>
      <w:r w:rsidRPr="000E227B">
        <w:rPr>
          <w:rFonts w:ascii="Arial" w:hAnsi="Arial" w:cs="Arial"/>
          <w:b/>
          <w:bCs/>
          <w:sz w:val="24"/>
          <w:szCs w:val="24"/>
        </w:rPr>
        <w:t xml:space="preserve">. </w:t>
      </w:r>
      <w:r w:rsidRPr="000E227B">
        <w:rPr>
          <w:rFonts w:ascii="Arial" w:hAnsi="Arial" w:cs="Arial"/>
          <w:bCs/>
          <w:sz w:val="24"/>
          <w:szCs w:val="24"/>
        </w:rPr>
        <w:t xml:space="preserve">Las entidades </w:t>
      </w:r>
      <w:r w:rsidR="00790D28" w:rsidRPr="000E227B">
        <w:rPr>
          <w:rFonts w:ascii="Arial" w:hAnsi="Arial" w:cs="Arial"/>
          <w:bCs/>
          <w:sz w:val="24"/>
          <w:szCs w:val="24"/>
        </w:rPr>
        <w:t xml:space="preserve">del orden nacional y territorial </w:t>
      </w:r>
      <w:r w:rsidR="00AE1285" w:rsidRPr="000E227B">
        <w:rPr>
          <w:rFonts w:ascii="Arial" w:hAnsi="Arial" w:cs="Arial"/>
          <w:bCs/>
          <w:sz w:val="24"/>
          <w:szCs w:val="24"/>
        </w:rPr>
        <w:t xml:space="preserve">gestionarán </w:t>
      </w:r>
      <w:r w:rsidR="00790D28" w:rsidRPr="000E227B">
        <w:rPr>
          <w:rFonts w:ascii="Arial" w:hAnsi="Arial" w:cs="Arial"/>
          <w:bCs/>
          <w:sz w:val="24"/>
          <w:szCs w:val="24"/>
        </w:rPr>
        <w:t xml:space="preserve">recursos para la implementación de las políticas y planes </w:t>
      </w:r>
      <w:r w:rsidR="00691365" w:rsidRPr="000E227B">
        <w:rPr>
          <w:rFonts w:ascii="Arial" w:hAnsi="Arial" w:cs="Arial"/>
          <w:bCs/>
          <w:sz w:val="24"/>
          <w:szCs w:val="24"/>
        </w:rPr>
        <w:t xml:space="preserve">de Seguridad Alimentaria y Nutricional para la garantía progresiva del </w:t>
      </w:r>
      <w:r w:rsidR="00644DA2" w:rsidRPr="000E227B">
        <w:rPr>
          <w:rFonts w:ascii="Arial" w:hAnsi="Arial" w:cs="Arial"/>
          <w:bCs/>
          <w:sz w:val="24"/>
          <w:szCs w:val="24"/>
        </w:rPr>
        <w:t xml:space="preserve">derecho </w:t>
      </w:r>
      <w:r w:rsidR="00691365" w:rsidRPr="000E227B">
        <w:rPr>
          <w:rFonts w:ascii="Arial" w:hAnsi="Arial" w:cs="Arial"/>
          <w:bCs/>
          <w:sz w:val="24"/>
          <w:szCs w:val="24"/>
        </w:rPr>
        <w:t xml:space="preserve">a la </w:t>
      </w:r>
      <w:r w:rsidR="00644DA2" w:rsidRPr="000E227B">
        <w:rPr>
          <w:rFonts w:ascii="Arial" w:hAnsi="Arial" w:cs="Arial"/>
          <w:bCs/>
          <w:sz w:val="24"/>
          <w:szCs w:val="24"/>
        </w:rPr>
        <w:t>alimentación</w:t>
      </w:r>
      <w:r w:rsidR="00691365" w:rsidRPr="000E227B">
        <w:rPr>
          <w:rFonts w:ascii="Arial" w:hAnsi="Arial" w:cs="Arial"/>
          <w:bCs/>
          <w:sz w:val="24"/>
          <w:szCs w:val="24"/>
        </w:rPr>
        <w:t xml:space="preserve">. </w:t>
      </w:r>
      <w:r w:rsidR="000C6B34" w:rsidRPr="000E227B">
        <w:rPr>
          <w:rFonts w:ascii="Arial" w:hAnsi="Arial" w:cs="Arial"/>
          <w:bCs/>
          <w:sz w:val="24"/>
          <w:szCs w:val="24"/>
        </w:rPr>
        <w:t xml:space="preserve"> </w:t>
      </w:r>
    </w:p>
    <w:p w14:paraId="1F883E73" w14:textId="77777777" w:rsidR="00431BB6" w:rsidRPr="000E227B" w:rsidRDefault="00431BB6" w:rsidP="005A0B03">
      <w:pPr>
        <w:pStyle w:val="Prrafodelista"/>
        <w:spacing w:after="0" w:line="240" w:lineRule="auto"/>
        <w:ind w:left="0" w:right="50"/>
        <w:jc w:val="both"/>
        <w:rPr>
          <w:rFonts w:ascii="Arial" w:hAnsi="Arial" w:cs="Arial"/>
          <w:b/>
          <w:sz w:val="24"/>
          <w:szCs w:val="24"/>
        </w:rPr>
      </w:pPr>
    </w:p>
    <w:p w14:paraId="48D095C6" w14:textId="77777777" w:rsidR="006B0FF7" w:rsidRPr="000E227B" w:rsidRDefault="006B0FF7" w:rsidP="005A0B03">
      <w:pPr>
        <w:pStyle w:val="Prrafodelista"/>
        <w:spacing w:after="0" w:line="240" w:lineRule="auto"/>
        <w:ind w:left="0" w:right="50"/>
        <w:jc w:val="both"/>
        <w:rPr>
          <w:rFonts w:ascii="Arial" w:hAnsi="Arial" w:cs="Arial"/>
          <w:sz w:val="24"/>
          <w:szCs w:val="24"/>
        </w:rPr>
      </w:pPr>
      <w:r w:rsidRPr="000E227B">
        <w:rPr>
          <w:rFonts w:ascii="Arial" w:hAnsi="Arial" w:cs="Arial"/>
          <w:sz w:val="24"/>
          <w:szCs w:val="24"/>
        </w:rPr>
        <w:t xml:space="preserve">Las entidades del orden territorial </w:t>
      </w:r>
      <w:r w:rsidR="00816534" w:rsidRPr="000E227B">
        <w:rPr>
          <w:rFonts w:ascii="Arial" w:hAnsi="Arial" w:cs="Arial"/>
          <w:sz w:val="24"/>
          <w:szCs w:val="24"/>
        </w:rPr>
        <w:t>priorizarán</w:t>
      </w:r>
      <w:r w:rsidRPr="000E227B">
        <w:rPr>
          <w:rFonts w:ascii="Arial" w:hAnsi="Arial" w:cs="Arial"/>
          <w:sz w:val="24"/>
          <w:szCs w:val="24"/>
        </w:rPr>
        <w:t xml:space="preserve"> recursos para el desarrollo de su gestión en </w:t>
      </w:r>
      <w:r w:rsidR="005413A3" w:rsidRPr="000E227B">
        <w:rPr>
          <w:rFonts w:ascii="Arial" w:hAnsi="Arial" w:cs="Arial"/>
          <w:sz w:val="24"/>
          <w:szCs w:val="24"/>
        </w:rPr>
        <w:t>Seguridad Alimentaria y Nutricional</w:t>
      </w:r>
      <w:r w:rsidR="00431BB6" w:rsidRPr="000E227B">
        <w:rPr>
          <w:rFonts w:ascii="Arial" w:hAnsi="Arial" w:cs="Arial"/>
          <w:sz w:val="24"/>
          <w:szCs w:val="24"/>
        </w:rPr>
        <w:t xml:space="preserve"> </w:t>
      </w:r>
      <w:r w:rsidR="00691365" w:rsidRPr="000E227B">
        <w:rPr>
          <w:rFonts w:ascii="Arial" w:hAnsi="Arial" w:cs="Arial"/>
          <w:bCs/>
          <w:sz w:val="24"/>
          <w:szCs w:val="24"/>
        </w:rPr>
        <w:t>para la garantía progresiva del derecho a la alimentación</w:t>
      </w:r>
      <w:r w:rsidR="000E1775" w:rsidRPr="000E227B">
        <w:rPr>
          <w:rFonts w:ascii="Arial" w:hAnsi="Arial" w:cs="Arial"/>
          <w:sz w:val="24"/>
          <w:szCs w:val="24"/>
        </w:rPr>
        <w:t xml:space="preserve">, de acuerdo </w:t>
      </w:r>
      <w:r w:rsidR="00431BB6" w:rsidRPr="000E227B">
        <w:rPr>
          <w:rFonts w:ascii="Arial" w:hAnsi="Arial" w:cs="Arial"/>
          <w:sz w:val="24"/>
          <w:szCs w:val="24"/>
        </w:rPr>
        <w:t xml:space="preserve">con </w:t>
      </w:r>
      <w:r w:rsidR="000E1775" w:rsidRPr="000E227B">
        <w:rPr>
          <w:rFonts w:ascii="Arial" w:hAnsi="Arial" w:cs="Arial"/>
          <w:sz w:val="24"/>
          <w:szCs w:val="24"/>
        </w:rPr>
        <w:t>las fuentes de financiación disponibles</w:t>
      </w:r>
      <w:r w:rsidR="00B663E9" w:rsidRPr="000E227B">
        <w:rPr>
          <w:rFonts w:ascii="Arial" w:hAnsi="Arial" w:cs="Arial"/>
          <w:sz w:val="24"/>
          <w:szCs w:val="24"/>
        </w:rPr>
        <w:t>.</w:t>
      </w:r>
    </w:p>
    <w:p w14:paraId="050E9829" w14:textId="77777777" w:rsidR="00B41B07" w:rsidRPr="000E227B" w:rsidRDefault="00B41B07" w:rsidP="005A0B03">
      <w:pPr>
        <w:ind w:right="50"/>
        <w:jc w:val="center"/>
        <w:rPr>
          <w:rFonts w:cs="Arial"/>
          <w:b/>
        </w:rPr>
      </w:pPr>
    </w:p>
    <w:p w14:paraId="1BF01E76" w14:textId="77777777" w:rsidR="006B0FF7" w:rsidRPr="000E227B" w:rsidRDefault="006B0FF7" w:rsidP="005A0B03">
      <w:pPr>
        <w:ind w:right="50"/>
        <w:jc w:val="center"/>
        <w:rPr>
          <w:rFonts w:cs="Arial"/>
          <w:b/>
        </w:rPr>
      </w:pPr>
      <w:r w:rsidRPr="000E227B">
        <w:rPr>
          <w:rFonts w:cs="Arial"/>
          <w:b/>
        </w:rPr>
        <w:t>TÍTULO V</w:t>
      </w:r>
    </w:p>
    <w:p w14:paraId="65CD45DE" w14:textId="77777777" w:rsidR="006B0FF7" w:rsidRPr="000E227B" w:rsidRDefault="000A659B" w:rsidP="005A0B03">
      <w:pPr>
        <w:ind w:right="50"/>
        <w:jc w:val="center"/>
        <w:rPr>
          <w:rFonts w:cs="Arial"/>
          <w:b/>
          <w:bCs/>
        </w:rPr>
      </w:pPr>
      <w:r w:rsidRPr="000E227B">
        <w:rPr>
          <w:rFonts w:cs="Arial"/>
          <w:b/>
        </w:rPr>
        <w:t xml:space="preserve">Medidas para </w:t>
      </w:r>
      <w:r w:rsidR="00841FD8" w:rsidRPr="000E227B">
        <w:rPr>
          <w:rFonts w:cs="Arial"/>
          <w:b/>
        </w:rPr>
        <w:t>la garantía progresiva del derecho a la alimentación</w:t>
      </w:r>
      <w:r w:rsidRPr="000E227B">
        <w:rPr>
          <w:rFonts w:cs="Arial"/>
          <w:b/>
        </w:rPr>
        <w:t xml:space="preserve"> </w:t>
      </w:r>
    </w:p>
    <w:p w14:paraId="0EFE4DE9" w14:textId="77777777" w:rsidR="006B0FF7" w:rsidRPr="000E227B" w:rsidRDefault="006B0FF7" w:rsidP="005A0B03">
      <w:pPr>
        <w:ind w:right="50"/>
        <w:jc w:val="both"/>
        <w:rPr>
          <w:rFonts w:cs="Arial"/>
          <w:b/>
        </w:rPr>
      </w:pPr>
    </w:p>
    <w:p w14:paraId="4CFFAB93" w14:textId="77777777" w:rsidR="00691365" w:rsidRPr="000E227B" w:rsidRDefault="00B663E9" w:rsidP="005A0B03">
      <w:pPr>
        <w:ind w:right="50"/>
        <w:jc w:val="both"/>
        <w:rPr>
          <w:rFonts w:cs="Arial"/>
          <w:b/>
        </w:rPr>
      </w:pPr>
      <w:r w:rsidRPr="000E227B">
        <w:rPr>
          <w:rFonts w:cs="Arial"/>
          <w:b/>
        </w:rPr>
        <w:t>Artículo</w:t>
      </w:r>
      <w:r w:rsidR="00691365" w:rsidRPr="000E227B">
        <w:rPr>
          <w:rFonts w:cs="Arial"/>
          <w:b/>
        </w:rPr>
        <w:t xml:space="preserve"> </w:t>
      </w:r>
      <w:r w:rsidR="00431BB6" w:rsidRPr="000E227B">
        <w:rPr>
          <w:rFonts w:cs="Arial"/>
          <w:b/>
        </w:rPr>
        <w:t>23</w:t>
      </w:r>
      <w:r w:rsidR="00691365" w:rsidRPr="000E227B">
        <w:rPr>
          <w:rFonts w:cs="Arial"/>
          <w:b/>
        </w:rPr>
        <w:t xml:space="preserve">. </w:t>
      </w:r>
      <w:r w:rsidRPr="000E227B">
        <w:rPr>
          <w:rFonts w:cs="Arial"/>
          <w:b/>
        </w:rPr>
        <w:t>Incrementar la producción y disponibilidad d</w:t>
      </w:r>
      <w:r w:rsidR="00965F96" w:rsidRPr="000E227B">
        <w:rPr>
          <w:rFonts w:cs="Arial"/>
          <w:b/>
        </w:rPr>
        <w:t xml:space="preserve">e Alimentos. </w:t>
      </w:r>
      <w:r w:rsidR="00691365" w:rsidRPr="000E227B">
        <w:rPr>
          <w:rFonts w:cs="Arial"/>
        </w:rPr>
        <w:t xml:space="preserve">Con el fin de </w:t>
      </w:r>
      <w:r w:rsidR="00816534" w:rsidRPr="000E227B">
        <w:rPr>
          <w:rFonts w:cs="Arial"/>
        </w:rPr>
        <w:t xml:space="preserve">fomentar </w:t>
      </w:r>
      <w:r w:rsidR="00691365" w:rsidRPr="000E227B">
        <w:rPr>
          <w:rFonts w:cs="Arial"/>
        </w:rPr>
        <w:t>la disponibilidad, incrementar a nivel nacional y territorial la producción, oferta y abastecimiento de alimentos</w:t>
      </w:r>
      <w:r w:rsidR="00431BB6" w:rsidRPr="000E227B">
        <w:rPr>
          <w:rFonts w:cs="Arial"/>
        </w:rPr>
        <w:t>,</w:t>
      </w:r>
      <w:r w:rsidR="00691365" w:rsidRPr="000E227B">
        <w:rPr>
          <w:rFonts w:cs="Arial"/>
        </w:rPr>
        <w:t xml:space="preserve"> en el marco de sistemas alimentarios, ambiental</w:t>
      </w:r>
      <w:r w:rsidR="00431BB6" w:rsidRPr="000E227B">
        <w:rPr>
          <w:rFonts w:cs="Arial"/>
        </w:rPr>
        <w:t>es</w:t>
      </w:r>
      <w:r w:rsidR="00691365" w:rsidRPr="000E227B">
        <w:rPr>
          <w:rFonts w:cs="Arial"/>
        </w:rPr>
        <w:t xml:space="preserve"> y económicamente</w:t>
      </w:r>
      <w:r w:rsidR="00431BB6" w:rsidRPr="000E227B">
        <w:rPr>
          <w:rFonts w:cs="Arial"/>
        </w:rPr>
        <w:t xml:space="preserve"> sostenibles</w:t>
      </w:r>
      <w:r w:rsidR="00691365" w:rsidRPr="000E227B">
        <w:rPr>
          <w:rFonts w:cs="Arial"/>
        </w:rPr>
        <w:t>, se adoptarán líneas de acción relacionadas con la promoción de la Agricultura Familiar,</w:t>
      </w:r>
      <w:r w:rsidR="003B7151" w:rsidRPr="000E227B">
        <w:rPr>
          <w:rFonts w:cs="Arial"/>
        </w:rPr>
        <w:t xml:space="preserve"> </w:t>
      </w:r>
      <w:r w:rsidR="001741BC" w:rsidRPr="000E227B">
        <w:rPr>
          <w:rFonts w:cs="Arial"/>
        </w:rPr>
        <w:t xml:space="preserve">la </w:t>
      </w:r>
      <w:r w:rsidR="009B7B26" w:rsidRPr="000E227B">
        <w:rPr>
          <w:rFonts w:cs="Arial"/>
        </w:rPr>
        <w:t>pesca artesanal</w:t>
      </w:r>
      <w:r w:rsidR="004478BE" w:rsidRPr="000E227B">
        <w:rPr>
          <w:rFonts w:cs="Arial"/>
        </w:rPr>
        <w:t xml:space="preserve"> y </w:t>
      </w:r>
      <w:r w:rsidR="001741BC" w:rsidRPr="000E227B">
        <w:rPr>
          <w:rFonts w:cs="Arial"/>
        </w:rPr>
        <w:t xml:space="preserve">la </w:t>
      </w:r>
      <w:r w:rsidR="004478BE" w:rsidRPr="000E227B">
        <w:rPr>
          <w:rFonts w:cs="Arial"/>
        </w:rPr>
        <w:t>transformación sostenible de alimentos a pequeña escala</w:t>
      </w:r>
      <w:r w:rsidR="009B7B26" w:rsidRPr="000E227B">
        <w:rPr>
          <w:rFonts w:cs="Arial"/>
        </w:rPr>
        <w:t xml:space="preserve">, </w:t>
      </w:r>
      <w:r w:rsidR="00691365" w:rsidRPr="000E227B">
        <w:rPr>
          <w:rFonts w:cs="Arial"/>
        </w:rPr>
        <w:t xml:space="preserve">el </w:t>
      </w:r>
      <w:r w:rsidR="00431BB6" w:rsidRPr="000E227B">
        <w:rPr>
          <w:rFonts w:cs="Arial"/>
        </w:rPr>
        <w:t>d</w:t>
      </w:r>
      <w:r w:rsidR="00691365" w:rsidRPr="000E227B">
        <w:rPr>
          <w:rFonts w:cs="Arial"/>
        </w:rPr>
        <w:t>esarrollo rural con enfoque territorial, la reducción de pérdidas y desperdicios de alimentos, el establecimiento de un modelo de extensión agropecuaria y la promoción de mercados locales y regionales, entre otras.</w:t>
      </w:r>
    </w:p>
    <w:p w14:paraId="07660EA2" w14:textId="77777777" w:rsidR="00691365" w:rsidRPr="000E227B" w:rsidRDefault="00691365" w:rsidP="005A0B03">
      <w:pPr>
        <w:pStyle w:val="Prrafodelista"/>
        <w:spacing w:after="0" w:line="240" w:lineRule="auto"/>
        <w:ind w:left="0" w:right="50"/>
        <w:jc w:val="both"/>
        <w:rPr>
          <w:rFonts w:ascii="Arial" w:hAnsi="Arial" w:cs="Arial"/>
          <w:b/>
          <w:sz w:val="24"/>
          <w:szCs w:val="24"/>
        </w:rPr>
      </w:pPr>
    </w:p>
    <w:p w14:paraId="714C035D" w14:textId="77777777" w:rsidR="00691365" w:rsidRPr="000E227B" w:rsidRDefault="00B663E9" w:rsidP="005A0B03">
      <w:pPr>
        <w:pStyle w:val="Prrafodelista"/>
        <w:spacing w:after="0" w:line="240" w:lineRule="auto"/>
        <w:ind w:left="0" w:right="50"/>
        <w:jc w:val="both"/>
        <w:rPr>
          <w:rFonts w:ascii="Arial" w:hAnsi="Arial" w:cs="Arial"/>
          <w:sz w:val="24"/>
          <w:szCs w:val="24"/>
        </w:rPr>
      </w:pPr>
      <w:r w:rsidRPr="000E227B">
        <w:rPr>
          <w:rFonts w:ascii="Arial" w:hAnsi="Arial" w:cs="Arial"/>
          <w:b/>
          <w:sz w:val="24"/>
          <w:szCs w:val="24"/>
        </w:rPr>
        <w:t>Artículo</w:t>
      </w:r>
      <w:r w:rsidR="00691365" w:rsidRPr="000E227B">
        <w:rPr>
          <w:rFonts w:ascii="Arial" w:hAnsi="Arial" w:cs="Arial"/>
          <w:b/>
          <w:sz w:val="24"/>
          <w:szCs w:val="24"/>
        </w:rPr>
        <w:t xml:space="preserve"> </w:t>
      </w:r>
      <w:r w:rsidR="000C6B34" w:rsidRPr="000E227B">
        <w:rPr>
          <w:rFonts w:ascii="Arial" w:hAnsi="Arial" w:cs="Arial"/>
          <w:b/>
          <w:sz w:val="24"/>
          <w:szCs w:val="24"/>
        </w:rPr>
        <w:t>2</w:t>
      </w:r>
      <w:r w:rsidR="00431BB6" w:rsidRPr="000E227B">
        <w:rPr>
          <w:rFonts w:ascii="Arial" w:hAnsi="Arial" w:cs="Arial"/>
          <w:b/>
          <w:sz w:val="24"/>
          <w:szCs w:val="24"/>
        </w:rPr>
        <w:t>4</w:t>
      </w:r>
      <w:r w:rsidR="00691365" w:rsidRPr="000E227B">
        <w:rPr>
          <w:rFonts w:ascii="Arial" w:hAnsi="Arial" w:cs="Arial"/>
          <w:b/>
          <w:sz w:val="24"/>
          <w:szCs w:val="24"/>
        </w:rPr>
        <w:t>.</w:t>
      </w:r>
      <w:r w:rsidR="00965F96" w:rsidRPr="000E227B">
        <w:rPr>
          <w:rFonts w:ascii="Arial" w:hAnsi="Arial" w:cs="Arial"/>
          <w:b/>
          <w:sz w:val="24"/>
          <w:szCs w:val="24"/>
        </w:rPr>
        <w:t xml:space="preserve"> </w:t>
      </w:r>
      <w:r w:rsidRPr="000E227B">
        <w:rPr>
          <w:rFonts w:ascii="Arial" w:hAnsi="Arial" w:cs="Arial"/>
          <w:b/>
          <w:sz w:val="24"/>
          <w:szCs w:val="24"/>
        </w:rPr>
        <w:t>Facilitar la accesibilidad a los alimentos</w:t>
      </w:r>
      <w:r w:rsidR="00965F96" w:rsidRPr="000E227B">
        <w:rPr>
          <w:rFonts w:ascii="Arial" w:hAnsi="Arial" w:cs="Arial"/>
          <w:b/>
          <w:sz w:val="24"/>
          <w:szCs w:val="24"/>
        </w:rPr>
        <w:t>.</w:t>
      </w:r>
      <w:r w:rsidRPr="000E227B">
        <w:rPr>
          <w:rFonts w:ascii="Arial" w:hAnsi="Arial" w:cs="Arial"/>
          <w:b/>
          <w:sz w:val="24"/>
          <w:szCs w:val="24"/>
        </w:rPr>
        <w:t xml:space="preserve"> </w:t>
      </w:r>
      <w:r w:rsidR="002F0FF1" w:rsidRPr="000E227B">
        <w:rPr>
          <w:rFonts w:ascii="Arial" w:hAnsi="Arial" w:cs="Arial"/>
          <w:sz w:val="24"/>
          <w:szCs w:val="24"/>
        </w:rPr>
        <w:t>C</w:t>
      </w:r>
      <w:r w:rsidR="00691365" w:rsidRPr="000E227B">
        <w:rPr>
          <w:rFonts w:ascii="Arial" w:hAnsi="Arial" w:cs="Arial"/>
          <w:sz w:val="24"/>
          <w:szCs w:val="24"/>
        </w:rPr>
        <w:t xml:space="preserve">on el fin de </w:t>
      </w:r>
      <w:r w:rsidR="00816534" w:rsidRPr="000E227B">
        <w:rPr>
          <w:rFonts w:ascii="Arial" w:hAnsi="Arial" w:cs="Arial"/>
          <w:sz w:val="24"/>
          <w:szCs w:val="24"/>
        </w:rPr>
        <w:t>facilitar</w:t>
      </w:r>
      <w:r w:rsidR="00691365" w:rsidRPr="000E227B">
        <w:rPr>
          <w:rFonts w:ascii="Arial" w:hAnsi="Arial" w:cs="Arial"/>
          <w:sz w:val="24"/>
          <w:szCs w:val="24"/>
        </w:rPr>
        <w:t xml:space="preserve"> la accesibilidad de los alimentos y proveer los mecanismos para que la población cuente con los medios físicos y económicos que permitan una alimentación saludable</w:t>
      </w:r>
      <w:r w:rsidR="00431BB6" w:rsidRPr="000E227B">
        <w:rPr>
          <w:rFonts w:ascii="Arial" w:hAnsi="Arial" w:cs="Arial"/>
          <w:sz w:val="24"/>
          <w:szCs w:val="24"/>
        </w:rPr>
        <w:t>, l</w:t>
      </w:r>
      <w:r w:rsidR="00151E6A" w:rsidRPr="000E227B">
        <w:rPr>
          <w:rFonts w:ascii="Arial" w:hAnsi="Arial" w:cs="Arial"/>
          <w:sz w:val="24"/>
          <w:szCs w:val="24"/>
        </w:rPr>
        <w:t xml:space="preserve">as entidades del orden </w:t>
      </w:r>
      <w:r w:rsidR="0035343E" w:rsidRPr="000E227B">
        <w:rPr>
          <w:rFonts w:ascii="Arial" w:hAnsi="Arial" w:cs="Arial"/>
          <w:sz w:val="24"/>
          <w:szCs w:val="24"/>
        </w:rPr>
        <w:t xml:space="preserve">territorial y </w:t>
      </w:r>
      <w:r w:rsidR="00151E6A" w:rsidRPr="000E227B">
        <w:rPr>
          <w:rFonts w:ascii="Arial" w:hAnsi="Arial" w:cs="Arial"/>
          <w:sz w:val="24"/>
          <w:szCs w:val="24"/>
        </w:rPr>
        <w:t xml:space="preserve">nacional </w:t>
      </w:r>
      <w:r w:rsidR="005F31D7" w:rsidRPr="000E227B">
        <w:rPr>
          <w:rFonts w:ascii="Arial" w:hAnsi="Arial" w:cs="Arial"/>
          <w:sz w:val="24"/>
          <w:szCs w:val="24"/>
        </w:rPr>
        <w:t>que conforman e</w:t>
      </w:r>
      <w:r w:rsidR="0035343E" w:rsidRPr="000E227B">
        <w:rPr>
          <w:rFonts w:ascii="Arial" w:hAnsi="Arial" w:cs="Arial"/>
          <w:sz w:val="24"/>
          <w:szCs w:val="24"/>
        </w:rPr>
        <w:t>l</w:t>
      </w:r>
      <w:r w:rsidR="005F31D7" w:rsidRPr="000E227B">
        <w:rPr>
          <w:rFonts w:ascii="Arial" w:hAnsi="Arial" w:cs="Arial"/>
          <w:sz w:val="24"/>
          <w:szCs w:val="24"/>
        </w:rPr>
        <w:t xml:space="preserve"> Sistema para la Garantía Progresiva del Derecho a la Alimentación </w:t>
      </w:r>
      <w:r w:rsidR="00691365" w:rsidRPr="000E227B">
        <w:rPr>
          <w:rFonts w:ascii="Arial" w:hAnsi="Arial" w:cs="Arial"/>
          <w:sz w:val="24"/>
          <w:szCs w:val="24"/>
        </w:rPr>
        <w:t xml:space="preserve">implementarán </w:t>
      </w:r>
      <w:r w:rsidR="00727D14" w:rsidRPr="000E227B">
        <w:rPr>
          <w:rFonts w:ascii="Arial" w:hAnsi="Arial" w:cs="Arial"/>
          <w:sz w:val="24"/>
          <w:szCs w:val="24"/>
        </w:rPr>
        <w:t xml:space="preserve">planes, </w:t>
      </w:r>
      <w:r w:rsidR="00514D70" w:rsidRPr="000E227B">
        <w:rPr>
          <w:rFonts w:ascii="Arial" w:hAnsi="Arial" w:cs="Arial"/>
          <w:sz w:val="24"/>
          <w:szCs w:val="24"/>
        </w:rPr>
        <w:t xml:space="preserve">programas o proyectos </w:t>
      </w:r>
      <w:r w:rsidR="00151E6A" w:rsidRPr="000E227B">
        <w:rPr>
          <w:rFonts w:ascii="Arial" w:hAnsi="Arial" w:cs="Arial"/>
          <w:sz w:val="24"/>
          <w:szCs w:val="24"/>
        </w:rPr>
        <w:t xml:space="preserve">para la </w:t>
      </w:r>
      <w:r w:rsidR="00691365" w:rsidRPr="000E227B">
        <w:rPr>
          <w:rFonts w:ascii="Arial" w:hAnsi="Arial" w:cs="Arial"/>
          <w:sz w:val="24"/>
          <w:szCs w:val="24"/>
        </w:rPr>
        <w:t xml:space="preserve">generación de ingresos, </w:t>
      </w:r>
      <w:r w:rsidR="001741BC" w:rsidRPr="000E227B">
        <w:rPr>
          <w:rFonts w:ascii="Arial" w:hAnsi="Arial" w:cs="Arial"/>
          <w:sz w:val="24"/>
          <w:szCs w:val="24"/>
        </w:rPr>
        <w:t xml:space="preserve">el </w:t>
      </w:r>
      <w:r w:rsidR="00431BB6" w:rsidRPr="000E227B">
        <w:rPr>
          <w:rFonts w:ascii="Arial" w:hAnsi="Arial" w:cs="Arial"/>
          <w:sz w:val="24"/>
          <w:szCs w:val="24"/>
        </w:rPr>
        <w:t>fortalecimiento de</w:t>
      </w:r>
      <w:r w:rsidR="00BF0FF6" w:rsidRPr="000E227B">
        <w:rPr>
          <w:rFonts w:ascii="Arial" w:hAnsi="Arial" w:cs="Arial"/>
          <w:sz w:val="24"/>
          <w:szCs w:val="24"/>
        </w:rPr>
        <w:t xml:space="preserve"> los mercados locales</w:t>
      </w:r>
      <w:r w:rsidR="00431BB6" w:rsidRPr="000E227B">
        <w:rPr>
          <w:rFonts w:ascii="Arial" w:hAnsi="Arial" w:cs="Arial"/>
          <w:sz w:val="24"/>
          <w:szCs w:val="24"/>
        </w:rPr>
        <w:t xml:space="preserve"> </w:t>
      </w:r>
      <w:r w:rsidR="00BF0FF6" w:rsidRPr="000E227B">
        <w:rPr>
          <w:rFonts w:ascii="Arial" w:hAnsi="Arial" w:cs="Arial"/>
          <w:sz w:val="24"/>
          <w:szCs w:val="24"/>
        </w:rPr>
        <w:t xml:space="preserve">y de la </w:t>
      </w:r>
      <w:r w:rsidR="00431BB6" w:rsidRPr="000E227B">
        <w:rPr>
          <w:rFonts w:ascii="Arial" w:hAnsi="Arial" w:cs="Arial"/>
          <w:sz w:val="24"/>
          <w:szCs w:val="24"/>
        </w:rPr>
        <w:t>i</w:t>
      </w:r>
      <w:r w:rsidR="00691365" w:rsidRPr="000E227B">
        <w:rPr>
          <w:rFonts w:ascii="Arial" w:hAnsi="Arial" w:cs="Arial"/>
          <w:sz w:val="24"/>
          <w:szCs w:val="24"/>
        </w:rPr>
        <w:t>nfraestructura para la comercialización</w:t>
      </w:r>
      <w:r w:rsidR="00BF0FF6" w:rsidRPr="000E227B">
        <w:rPr>
          <w:rFonts w:ascii="Arial" w:hAnsi="Arial" w:cs="Arial"/>
          <w:sz w:val="24"/>
          <w:szCs w:val="24"/>
        </w:rPr>
        <w:t xml:space="preserve"> de alimentos</w:t>
      </w:r>
      <w:r w:rsidR="00691365" w:rsidRPr="000E227B">
        <w:rPr>
          <w:rFonts w:ascii="Arial" w:hAnsi="Arial" w:cs="Arial"/>
          <w:sz w:val="24"/>
          <w:szCs w:val="24"/>
        </w:rPr>
        <w:t xml:space="preserve"> y, compras públicas, entre otras.</w:t>
      </w:r>
    </w:p>
    <w:p w14:paraId="0C29EE90" w14:textId="77777777" w:rsidR="00691365" w:rsidRPr="000E227B" w:rsidRDefault="00691365" w:rsidP="005A0B03">
      <w:pPr>
        <w:pStyle w:val="Prrafodelista"/>
        <w:spacing w:after="0" w:line="240" w:lineRule="auto"/>
        <w:ind w:left="0" w:right="50"/>
        <w:jc w:val="both"/>
        <w:rPr>
          <w:rFonts w:ascii="Arial" w:hAnsi="Arial" w:cs="Arial"/>
          <w:b/>
          <w:sz w:val="24"/>
          <w:szCs w:val="24"/>
        </w:rPr>
      </w:pPr>
    </w:p>
    <w:p w14:paraId="3FB1D3D1" w14:textId="77777777" w:rsidR="00691365" w:rsidRPr="000E227B" w:rsidRDefault="00B663E9" w:rsidP="005A0B03">
      <w:pPr>
        <w:pStyle w:val="Prrafodelista"/>
        <w:spacing w:after="0" w:line="240" w:lineRule="auto"/>
        <w:ind w:left="0" w:right="50"/>
        <w:jc w:val="both"/>
        <w:rPr>
          <w:rFonts w:ascii="Arial" w:hAnsi="Arial" w:cs="Arial"/>
          <w:b/>
          <w:bCs/>
          <w:color w:val="000000"/>
          <w:sz w:val="24"/>
          <w:szCs w:val="24"/>
        </w:rPr>
      </w:pPr>
      <w:r w:rsidRPr="000E227B">
        <w:rPr>
          <w:rFonts w:ascii="Arial" w:hAnsi="Arial" w:cs="Arial"/>
          <w:b/>
          <w:sz w:val="24"/>
          <w:szCs w:val="24"/>
        </w:rPr>
        <w:t>Artículo</w:t>
      </w:r>
      <w:r w:rsidR="00691365" w:rsidRPr="000E227B">
        <w:rPr>
          <w:rFonts w:ascii="Arial" w:hAnsi="Arial" w:cs="Arial"/>
          <w:b/>
          <w:sz w:val="24"/>
          <w:szCs w:val="24"/>
        </w:rPr>
        <w:t xml:space="preserve"> </w:t>
      </w:r>
      <w:r w:rsidR="000C6B34" w:rsidRPr="000E227B">
        <w:rPr>
          <w:rFonts w:ascii="Arial" w:hAnsi="Arial" w:cs="Arial"/>
          <w:b/>
          <w:sz w:val="24"/>
          <w:szCs w:val="24"/>
        </w:rPr>
        <w:t>2</w:t>
      </w:r>
      <w:r w:rsidR="00431BB6" w:rsidRPr="000E227B">
        <w:rPr>
          <w:rFonts w:ascii="Arial" w:hAnsi="Arial" w:cs="Arial"/>
          <w:b/>
          <w:sz w:val="24"/>
          <w:szCs w:val="24"/>
        </w:rPr>
        <w:t>5</w:t>
      </w:r>
      <w:r w:rsidRPr="000E227B">
        <w:rPr>
          <w:rFonts w:ascii="Arial" w:hAnsi="Arial" w:cs="Arial"/>
          <w:b/>
          <w:sz w:val="24"/>
          <w:szCs w:val="24"/>
        </w:rPr>
        <w:t xml:space="preserve">. </w:t>
      </w:r>
      <w:r w:rsidR="00431BB6" w:rsidRPr="000E227B">
        <w:rPr>
          <w:rFonts w:ascii="Arial" w:hAnsi="Arial" w:cs="Arial"/>
          <w:b/>
          <w:sz w:val="24"/>
          <w:szCs w:val="24"/>
        </w:rPr>
        <w:t xml:space="preserve">Mecanismos para procurar una </w:t>
      </w:r>
      <w:r w:rsidR="00965F96" w:rsidRPr="000E227B">
        <w:rPr>
          <w:rFonts w:ascii="Arial" w:hAnsi="Arial" w:cs="Arial"/>
          <w:b/>
          <w:sz w:val="24"/>
          <w:szCs w:val="24"/>
        </w:rPr>
        <w:t>alimentación</w:t>
      </w:r>
      <w:r w:rsidR="00431BB6" w:rsidRPr="000E227B">
        <w:rPr>
          <w:rFonts w:ascii="Arial" w:hAnsi="Arial" w:cs="Arial"/>
          <w:b/>
          <w:sz w:val="24"/>
          <w:szCs w:val="24"/>
        </w:rPr>
        <w:t xml:space="preserve"> adecuada</w:t>
      </w:r>
      <w:r w:rsidR="00965F96" w:rsidRPr="000E227B">
        <w:rPr>
          <w:rFonts w:ascii="Arial" w:hAnsi="Arial" w:cs="Arial"/>
          <w:b/>
          <w:sz w:val="24"/>
          <w:szCs w:val="24"/>
        </w:rPr>
        <w:t>.</w:t>
      </w:r>
      <w:r w:rsidRPr="000E227B">
        <w:rPr>
          <w:rFonts w:ascii="Arial" w:hAnsi="Arial" w:cs="Arial"/>
          <w:b/>
          <w:sz w:val="24"/>
          <w:szCs w:val="24"/>
        </w:rPr>
        <w:t xml:space="preserve"> </w:t>
      </w:r>
      <w:r w:rsidR="001C5C32" w:rsidRPr="000E227B">
        <w:rPr>
          <w:rFonts w:ascii="Arial" w:hAnsi="Arial" w:cs="Arial"/>
          <w:sz w:val="24"/>
          <w:szCs w:val="24"/>
        </w:rPr>
        <w:t xml:space="preserve">Las entidades del orden </w:t>
      </w:r>
      <w:r w:rsidR="0035343E" w:rsidRPr="000E227B">
        <w:rPr>
          <w:rFonts w:ascii="Arial" w:hAnsi="Arial" w:cs="Arial"/>
          <w:sz w:val="24"/>
          <w:szCs w:val="24"/>
        </w:rPr>
        <w:t xml:space="preserve">territorial y </w:t>
      </w:r>
      <w:r w:rsidR="001C5C32" w:rsidRPr="000E227B">
        <w:rPr>
          <w:rFonts w:ascii="Arial" w:hAnsi="Arial" w:cs="Arial"/>
          <w:sz w:val="24"/>
          <w:szCs w:val="24"/>
        </w:rPr>
        <w:t xml:space="preserve">nacional </w:t>
      </w:r>
      <w:r w:rsidR="005F31D7" w:rsidRPr="000E227B">
        <w:rPr>
          <w:rFonts w:ascii="Arial" w:hAnsi="Arial" w:cs="Arial"/>
          <w:sz w:val="24"/>
          <w:szCs w:val="24"/>
        </w:rPr>
        <w:t>que conforman e</w:t>
      </w:r>
      <w:r w:rsidR="0035343E" w:rsidRPr="000E227B">
        <w:rPr>
          <w:rFonts w:ascii="Arial" w:hAnsi="Arial" w:cs="Arial"/>
          <w:sz w:val="24"/>
          <w:szCs w:val="24"/>
        </w:rPr>
        <w:t>l</w:t>
      </w:r>
      <w:r w:rsidR="005F31D7" w:rsidRPr="000E227B">
        <w:rPr>
          <w:rFonts w:ascii="Arial" w:hAnsi="Arial" w:cs="Arial"/>
          <w:sz w:val="24"/>
          <w:szCs w:val="24"/>
        </w:rPr>
        <w:t xml:space="preserve"> Sistema para la Garantía Progresiva del Derecho a la Alimentación </w:t>
      </w:r>
      <w:r w:rsidR="00773AF3" w:rsidRPr="000E227B">
        <w:rPr>
          <w:rFonts w:ascii="Arial" w:hAnsi="Arial" w:cs="Arial"/>
          <w:sz w:val="24"/>
          <w:szCs w:val="24"/>
        </w:rPr>
        <w:t xml:space="preserve">adoptarán mecanismos que permitan proveer </w:t>
      </w:r>
      <w:r w:rsidR="00BF0FF6" w:rsidRPr="000E227B">
        <w:rPr>
          <w:rFonts w:ascii="Arial" w:hAnsi="Arial" w:cs="Arial"/>
          <w:sz w:val="24"/>
          <w:szCs w:val="24"/>
        </w:rPr>
        <w:t xml:space="preserve">a la población </w:t>
      </w:r>
      <w:r w:rsidR="00773AF3" w:rsidRPr="000E227B">
        <w:rPr>
          <w:rFonts w:ascii="Arial" w:hAnsi="Arial" w:cs="Arial"/>
          <w:sz w:val="24"/>
          <w:szCs w:val="24"/>
        </w:rPr>
        <w:t xml:space="preserve">alimentos en </w:t>
      </w:r>
      <w:r w:rsidR="00691365" w:rsidRPr="000E227B">
        <w:rPr>
          <w:rFonts w:ascii="Arial" w:hAnsi="Arial" w:cs="Arial"/>
          <w:sz w:val="24"/>
          <w:szCs w:val="24"/>
        </w:rPr>
        <w:t>cantidad y calidad nutricional</w:t>
      </w:r>
      <w:r w:rsidR="00773AF3" w:rsidRPr="000E227B">
        <w:rPr>
          <w:rFonts w:ascii="Arial" w:hAnsi="Arial" w:cs="Arial"/>
          <w:sz w:val="24"/>
          <w:szCs w:val="24"/>
        </w:rPr>
        <w:t xml:space="preserve">, para lo cual se </w:t>
      </w:r>
      <w:r w:rsidR="00816534" w:rsidRPr="000E227B">
        <w:rPr>
          <w:rFonts w:ascii="Arial" w:hAnsi="Arial" w:cs="Arial"/>
          <w:sz w:val="24"/>
          <w:szCs w:val="24"/>
        </w:rPr>
        <w:t xml:space="preserve">impulsarán </w:t>
      </w:r>
      <w:r w:rsidR="00B56752" w:rsidRPr="000E227B">
        <w:rPr>
          <w:rFonts w:ascii="Arial" w:hAnsi="Arial" w:cs="Arial"/>
          <w:sz w:val="24"/>
          <w:szCs w:val="24"/>
        </w:rPr>
        <w:t xml:space="preserve">acciones de </w:t>
      </w:r>
      <w:r w:rsidR="00691365" w:rsidRPr="000E227B">
        <w:rPr>
          <w:rFonts w:ascii="Arial" w:hAnsi="Arial" w:cs="Arial"/>
          <w:sz w:val="24"/>
          <w:szCs w:val="24"/>
        </w:rPr>
        <w:t xml:space="preserve">educación nutricional, lactancia materna, alimentación saludable, generación de capacidades, suministro de información, agua potable y saneamiento </w:t>
      </w:r>
      <w:r w:rsidRPr="000E227B">
        <w:rPr>
          <w:rFonts w:ascii="Arial" w:hAnsi="Arial" w:cs="Arial"/>
          <w:sz w:val="24"/>
          <w:szCs w:val="24"/>
        </w:rPr>
        <w:t>básico, fortificación y biofort</w:t>
      </w:r>
      <w:r w:rsidR="00691365" w:rsidRPr="000E227B">
        <w:rPr>
          <w:rFonts w:ascii="Arial" w:hAnsi="Arial" w:cs="Arial"/>
          <w:sz w:val="24"/>
          <w:szCs w:val="24"/>
        </w:rPr>
        <w:t>ificación, programas y planes de choque contra el hambre y la desnutrición,</w:t>
      </w:r>
      <w:r w:rsidR="00BF0FF6" w:rsidRPr="000E227B">
        <w:rPr>
          <w:rFonts w:ascii="Arial" w:hAnsi="Arial" w:cs="Arial"/>
          <w:sz w:val="24"/>
          <w:szCs w:val="24"/>
        </w:rPr>
        <w:t xml:space="preserve"> y para mejorar la</w:t>
      </w:r>
      <w:r w:rsidR="00691365" w:rsidRPr="000E227B">
        <w:rPr>
          <w:rFonts w:ascii="Arial" w:hAnsi="Arial" w:cs="Arial"/>
          <w:sz w:val="24"/>
          <w:szCs w:val="24"/>
        </w:rPr>
        <w:t xml:space="preserve"> calidad e inocuidad de los alimentos, entre otras.</w:t>
      </w:r>
      <w:r w:rsidR="00691365" w:rsidRPr="000E227B">
        <w:rPr>
          <w:rFonts w:ascii="Arial" w:hAnsi="Arial" w:cs="Arial"/>
          <w:b/>
          <w:bCs/>
          <w:color w:val="000000"/>
          <w:sz w:val="24"/>
          <w:szCs w:val="24"/>
        </w:rPr>
        <w:t xml:space="preserve"> </w:t>
      </w:r>
    </w:p>
    <w:p w14:paraId="2417DA09" w14:textId="77777777" w:rsidR="00EA29D2" w:rsidRPr="000E227B" w:rsidRDefault="00EA29D2" w:rsidP="005A0B03">
      <w:pPr>
        <w:pStyle w:val="Prrafodelista"/>
        <w:spacing w:after="0" w:line="240" w:lineRule="auto"/>
        <w:ind w:left="0" w:right="50"/>
        <w:jc w:val="both"/>
        <w:rPr>
          <w:rFonts w:ascii="Arial" w:hAnsi="Arial" w:cs="Arial"/>
          <w:b/>
          <w:bCs/>
          <w:color w:val="000000"/>
          <w:sz w:val="24"/>
          <w:szCs w:val="24"/>
        </w:rPr>
      </w:pPr>
    </w:p>
    <w:p w14:paraId="42144E55" w14:textId="77777777" w:rsidR="006773E7" w:rsidRPr="000E227B" w:rsidRDefault="006773E7" w:rsidP="005A0B03">
      <w:pPr>
        <w:pStyle w:val="Prrafodelista"/>
        <w:spacing w:after="0" w:line="240" w:lineRule="auto"/>
        <w:ind w:left="0" w:right="50"/>
        <w:jc w:val="both"/>
        <w:rPr>
          <w:rFonts w:ascii="Arial" w:eastAsia="Arial" w:hAnsi="Arial" w:cs="Arial"/>
          <w:sz w:val="24"/>
          <w:szCs w:val="24"/>
        </w:rPr>
      </w:pPr>
      <w:r w:rsidRPr="000E227B">
        <w:rPr>
          <w:rFonts w:ascii="Arial" w:hAnsi="Arial"/>
          <w:b/>
          <w:bCs/>
          <w:sz w:val="24"/>
          <w:szCs w:val="24"/>
        </w:rPr>
        <w:t xml:space="preserve">Artículo 26. Mecanismos para la aplicación del derecho a la alimentación. </w:t>
      </w:r>
      <w:r w:rsidRPr="000E227B">
        <w:rPr>
          <w:rFonts w:ascii="Arial" w:hAnsi="Arial"/>
          <w:sz w:val="24"/>
          <w:szCs w:val="24"/>
        </w:rPr>
        <w:t xml:space="preserve">Las entidades del orden </w:t>
      </w:r>
      <w:r w:rsidR="0035343E" w:rsidRPr="000E227B">
        <w:rPr>
          <w:rFonts w:ascii="Arial" w:hAnsi="Arial"/>
          <w:sz w:val="24"/>
          <w:szCs w:val="24"/>
        </w:rPr>
        <w:t xml:space="preserve">territorial y </w:t>
      </w:r>
      <w:r w:rsidRPr="000E227B">
        <w:rPr>
          <w:rFonts w:ascii="Arial" w:hAnsi="Arial"/>
          <w:sz w:val="24"/>
          <w:szCs w:val="24"/>
        </w:rPr>
        <w:t xml:space="preserve">nacional </w:t>
      </w:r>
      <w:r w:rsidR="005F31D7" w:rsidRPr="000E227B">
        <w:rPr>
          <w:rFonts w:ascii="Arial" w:hAnsi="Arial"/>
          <w:sz w:val="24"/>
          <w:szCs w:val="24"/>
        </w:rPr>
        <w:t>que conforman e</w:t>
      </w:r>
      <w:r w:rsidR="0035343E" w:rsidRPr="000E227B">
        <w:rPr>
          <w:rFonts w:ascii="Arial" w:hAnsi="Arial"/>
          <w:sz w:val="24"/>
          <w:szCs w:val="24"/>
        </w:rPr>
        <w:t>l</w:t>
      </w:r>
      <w:r w:rsidR="005F31D7" w:rsidRPr="000E227B">
        <w:rPr>
          <w:rFonts w:ascii="Arial" w:hAnsi="Arial"/>
          <w:sz w:val="24"/>
          <w:szCs w:val="24"/>
        </w:rPr>
        <w:t xml:space="preserve"> Sistema para la Garantía Progresiva del Derecho a la Alimentación </w:t>
      </w:r>
      <w:r w:rsidRPr="000E227B">
        <w:rPr>
          <w:rFonts w:ascii="Arial" w:hAnsi="Arial"/>
          <w:sz w:val="24"/>
          <w:szCs w:val="24"/>
        </w:rPr>
        <w:t xml:space="preserve">adoptarán medidas e intervenciones que permitan </w:t>
      </w:r>
      <w:r w:rsidR="004F22A7" w:rsidRPr="000E227B">
        <w:rPr>
          <w:rFonts w:ascii="Arial" w:hAnsi="Arial"/>
          <w:sz w:val="24"/>
          <w:szCs w:val="24"/>
        </w:rPr>
        <w:t>promover la garantía</w:t>
      </w:r>
      <w:r w:rsidRPr="000E227B">
        <w:rPr>
          <w:rFonts w:ascii="Arial" w:hAnsi="Arial"/>
          <w:sz w:val="24"/>
          <w:szCs w:val="24"/>
        </w:rPr>
        <w:t xml:space="preserve"> progresivamente el derecho a la alimentación, relacionadas con la formación y sensibilización a toda la sociedad, especialmente, los funcionarios públicos, la academia, entre otros actores. </w:t>
      </w:r>
    </w:p>
    <w:p w14:paraId="200DDC29" w14:textId="77777777" w:rsidR="00902B6B" w:rsidRPr="000E227B" w:rsidRDefault="00902B6B" w:rsidP="005A0B03">
      <w:pPr>
        <w:ind w:right="50"/>
        <w:jc w:val="center"/>
        <w:rPr>
          <w:rFonts w:cs="Arial"/>
          <w:b/>
        </w:rPr>
      </w:pPr>
    </w:p>
    <w:p w14:paraId="32FA9B1B" w14:textId="77777777" w:rsidR="000E227B" w:rsidRDefault="000E227B" w:rsidP="005A0B03">
      <w:pPr>
        <w:ind w:right="50"/>
        <w:jc w:val="center"/>
        <w:rPr>
          <w:rFonts w:cs="Arial"/>
          <w:b/>
        </w:rPr>
      </w:pPr>
    </w:p>
    <w:p w14:paraId="531D249D" w14:textId="77777777" w:rsidR="000E227B" w:rsidRDefault="000E227B" w:rsidP="005A0B03">
      <w:pPr>
        <w:ind w:right="50"/>
        <w:jc w:val="center"/>
        <w:rPr>
          <w:rFonts w:cs="Arial"/>
          <w:b/>
        </w:rPr>
      </w:pPr>
    </w:p>
    <w:p w14:paraId="201271A8" w14:textId="77777777" w:rsidR="000E227B" w:rsidRDefault="000E227B" w:rsidP="005A0B03">
      <w:pPr>
        <w:ind w:right="50"/>
        <w:jc w:val="center"/>
        <w:rPr>
          <w:rFonts w:cs="Arial"/>
          <w:b/>
        </w:rPr>
      </w:pPr>
    </w:p>
    <w:p w14:paraId="7E9EEC9B" w14:textId="77777777" w:rsidR="000E227B" w:rsidRDefault="000E227B" w:rsidP="005A0B03">
      <w:pPr>
        <w:ind w:right="50"/>
        <w:jc w:val="center"/>
        <w:rPr>
          <w:rFonts w:cs="Arial"/>
          <w:b/>
        </w:rPr>
      </w:pPr>
    </w:p>
    <w:p w14:paraId="4EC3DD19" w14:textId="77777777" w:rsidR="006B0FF7" w:rsidRPr="000E227B" w:rsidRDefault="00C64FA5" w:rsidP="005A0B03">
      <w:pPr>
        <w:ind w:right="50"/>
        <w:jc w:val="center"/>
        <w:rPr>
          <w:rFonts w:cs="Arial"/>
          <w:b/>
        </w:rPr>
      </w:pPr>
      <w:r w:rsidRPr="000E227B">
        <w:rPr>
          <w:rFonts w:cs="Arial"/>
          <w:b/>
        </w:rPr>
        <w:t xml:space="preserve">TÍTULO </w:t>
      </w:r>
      <w:r w:rsidR="006B0FF7" w:rsidRPr="000E227B">
        <w:rPr>
          <w:rFonts w:cs="Arial"/>
          <w:b/>
        </w:rPr>
        <w:t>VI</w:t>
      </w:r>
    </w:p>
    <w:p w14:paraId="4B05D781" w14:textId="77777777" w:rsidR="002C41A7" w:rsidRPr="000E227B" w:rsidRDefault="002C41A7" w:rsidP="005A0B03">
      <w:pPr>
        <w:ind w:right="50"/>
        <w:jc w:val="center"/>
        <w:rPr>
          <w:rFonts w:cs="Arial"/>
          <w:b/>
        </w:rPr>
      </w:pPr>
      <w:r w:rsidRPr="000E227B">
        <w:rPr>
          <w:rFonts w:cs="Arial"/>
          <w:b/>
        </w:rPr>
        <w:t>Seguimiento y Evaluación</w:t>
      </w:r>
    </w:p>
    <w:p w14:paraId="3A295E62" w14:textId="77777777" w:rsidR="006B0FF7" w:rsidRPr="000E227B" w:rsidRDefault="00747253" w:rsidP="005A0B03">
      <w:pPr>
        <w:ind w:right="50"/>
        <w:jc w:val="both"/>
        <w:rPr>
          <w:rFonts w:cs="Arial"/>
        </w:rPr>
      </w:pPr>
      <w:r w:rsidRPr="000E227B">
        <w:rPr>
          <w:rFonts w:cs="Arial"/>
          <w:b/>
        </w:rPr>
        <w:t xml:space="preserve"> </w:t>
      </w:r>
    </w:p>
    <w:p w14:paraId="6016AC5E" w14:textId="77777777" w:rsidR="00666F14" w:rsidRPr="000E227B" w:rsidRDefault="00FE4A49" w:rsidP="005A0B03">
      <w:pPr>
        <w:ind w:right="50"/>
        <w:jc w:val="both"/>
        <w:rPr>
          <w:rFonts w:cs="Arial"/>
        </w:rPr>
      </w:pPr>
      <w:r w:rsidRPr="000E227B">
        <w:rPr>
          <w:rFonts w:cs="Arial"/>
          <w:b/>
        </w:rPr>
        <w:t xml:space="preserve">Artículo </w:t>
      </w:r>
      <w:r w:rsidR="000C6B34" w:rsidRPr="000E227B">
        <w:rPr>
          <w:rFonts w:cs="Arial"/>
          <w:b/>
        </w:rPr>
        <w:t>2</w:t>
      </w:r>
      <w:r w:rsidR="00EA29D2" w:rsidRPr="000E227B">
        <w:rPr>
          <w:rFonts w:cs="Arial"/>
          <w:b/>
        </w:rPr>
        <w:t>7</w:t>
      </w:r>
      <w:r w:rsidR="0083734B" w:rsidRPr="000E227B">
        <w:rPr>
          <w:rFonts w:cs="Arial"/>
        </w:rPr>
        <w:t xml:space="preserve">. </w:t>
      </w:r>
      <w:r w:rsidR="0083734B" w:rsidRPr="000E227B">
        <w:rPr>
          <w:rFonts w:cs="Arial"/>
          <w:b/>
        </w:rPr>
        <w:t>El Observa</w:t>
      </w:r>
      <w:r w:rsidRPr="000E227B">
        <w:rPr>
          <w:rFonts w:cs="Arial"/>
          <w:b/>
        </w:rPr>
        <w:t>t</w:t>
      </w:r>
      <w:r w:rsidR="0083734B" w:rsidRPr="000E227B">
        <w:rPr>
          <w:rFonts w:cs="Arial"/>
          <w:b/>
        </w:rPr>
        <w:t>orio de Seguridad Alimentaria y Nutricional (OSAN)</w:t>
      </w:r>
      <w:r w:rsidR="0066043C" w:rsidRPr="000E227B">
        <w:rPr>
          <w:rFonts w:cs="Arial"/>
          <w:b/>
        </w:rPr>
        <w:t>.</w:t>
      </w:r>
      <w:r w:rsidR="005A07AF" w:rsidRPr="000E227B">
        <w:rPr>
          <w:rFonts w:cs="Arial"/>
        </w:rPr>
        <w:t xml:space="preserve"> El OSAN l</w:t>
      </w:r>
      <w:r w:rsidR="0083734B" w:rsidRPr="000E227B">
        <w:rPr>
          <w:rFonts w:cs="Arial"/>
        </w:rPr>
        <w:t>iderar</w:t>
      </w:r>
      <w:r w:rsidR="00301794" w:rsidRPr="000E227B">
        <w:rPr>
          <w:rFonts w:cs="Arial"/>
        </w:rPr>
        <w:t>á</w:t>
      </w:r>
      <w:r w:rsidR="0083734B" w:rsidRPr="000E227B">
        <w:rPr>
          <w:rFonts w:cs="Arial"/>
        </w:rPr>
        <w:t xml:space="preserve"> el diseño y puesta en marcha del</w:t>
      </w:r>
      <w:r w:rsidRPr="000E227B">
        <w:rPr>
          <w:rFonts w:cs="Arial"/>
        </w:rPr>
        <w:t xml:space="preserve"> seguimiento y </w:t>
      </w:r>
      <w:r w:rsidR="00006CAA" w:rsidRPr="000E227B">
        <w:rPr>
          <w:rFonts w:cs="Arial"/>
        </w:rPr>
        <w:t>evaluación del</w:t>
      </w:r>
      <w:r w:rsidRPr="000E227B">
        <w:rPr>
          <w:rFonts w:cs="Arial"/>
        </w:rPr>
        <w:t xml:space="preserve"> Sistema, en coordinación con la </w:t>
      </w:r>
      <w:r w:rsidR="00BF0FF6" w:rsidRPr="000E227B">
        <w:rPr>
          <w:rFonts w:cs="Arial"/>
        </w:rPr>
        <w:t>Mesa T</w:t>
      </w:r>
      <w:r w:rsidRPr="000E227B">
        <w:rPr>
          <w:rFonts w:cs="Arial"/>
        </w:rPr>
        <w:t>écnica del CONASAN</w:t>
      </w:r>
      <w:r w:rsidR="005A07AF" w:rsidRPr="000E227B">
        <w:rPr>
          <w:rFonts w:cs="Arial"/>
        </w:rPr>
        <w:t>,</w:t>
      </w:r>
      <w:r w:rsidRPr="000E227B">
        <w:rPr>
          <w:rFonts w:cs="Arial"/>
        </w:rPr>
        <w:t xml:space="preserve"> con el fin de contribuir al proceso de implementación de la Política Pública </w:t>
      </w:r>
      <w:r w:rsidR="00EE0F4F" w:rsidRPr="000E227B">
        <w:rPr>
          <w:rFonts w:cs="Arial"/>
        </w:rPr>
        <w:t xml:space="preserve">Nacional </w:t>
      </w:r>
      <w:r w:rsidRPr="000E227B">
        <w:rPr>
          <w:rFonts w:cs="Arial"/>
        </w:rPr>
        <w:t xml:space="preserve">para la </w:t>
      </w:r>
      <w:r w:rsidR="00301794" w:rsidRPr="000E227B">
        <w:rPr>
          <w:rFonts w:cs="Arial"/>
        </w:rPr>
        <w:t>G</w:t>
      </w:r>
      <w:r w:rsidRPr="000E227B">
        <w:rPr>
          <w:rFonts w:cs="Arial"/>
        </w:rPr>
        <w:t xml:space="preserve">arantía </w:t>
      </w:r>
      <w:r w:rsidR="00301794" w:rsidRPr="000E227B">
        <w:rPr>
          <w:rFonts w:cs="Arial"/>
        </w:rPr>
        <w:t>P</w:t>
      </w:r>
      <w:r w:rsidRPr="000E227B">
        <w:rPr>
          <w:rFonts w:cs="Arial"/>
        </w:rPr>
        <w:t xml:space="preserve">rogresiva del </w:t>
      </w:r>
      <w:r w:rsidR="00301794" w:rsidRPr="000E227B">
        <w:rPr>
          <w:rFonts w:cs="Arial"/>
        </w:rPr>
        <w:t>D</w:t>
      </w:r>
      <w:r w:rsidRPr="000E227B">
        <w:rPr>
          <w:rFonts w:cs="Arial"/>
        </w:rPr>
        <w:t xml:space="preserve">erecho a </w:t>
      </w:r>
      <w:r w:rsidR="00301794" w:rsidRPr="000E227B">
        <w:rPr>
          <w:rFonts w:cs="Arial"/>
        </w:rPr>
        <w:t>A</w:t>
      </w:r>
      <w:r w:rsidRPr="000E227B">
        <w:rPr>
          <w:rFonts w:cs="Arial"/>
        </w:rPr>
        <w:t>limentación a nivel nacional y territorial.</w:t>
      </w:r>
    </w:p>
    <w:p w14:paraId="60DF7906" w14:textId="77777777" w:rsidR="00FE4A49" w:rsidRPr="000E227B" w:rsidRDefault="00FE4A49" w:rsidP="005A0B03">
      <w:pPr>
        <w:ind w:right="50"/>
        <w:jc w:val="both"/>
        <w:rPr>
          <w:rFonts w:cs="Arial"/>
        </w:rPr>
      </w:pPr>
    </w:p>
    <w:p w14:paraId="7832C414" w14:textId="77777777" w:rsidR="00FE4A49" w:rsidRPr="000E227B" w:rsidRDefault="001B5B5A" w:rsidP="005A0B03">
      <w:pPr>
        <w:ind w:right="50"/>
        <w:jc w:val="both"/>
        <w:rPr>
          <w:rFonts w:cs="Arial"/>
        </w:rPr>
      </w:pPr>
      <w:r w:rsidRPr="000E227B">
        <w:rPr>
          <w:rFonts w:cs="Arial"/>
          <w:b/>
        </w:rPr>
        <w:t>Parágrafo</w:t>
      </w:r>
      <w:r w:rsidR="00FE4A49" w:rsidRPr="000E227B">
        <w:rPr>
          <w:rFonts w:cs="Arial"/>
          <w:b/>
        </w:rPr>
        <w:t xml:space="preserve"> 1</w:t>
      </w:r>
      <w:r w:rsidR="00FE4A49" w:rsidRPr="000E227B">
        <w:rPr>
          <w:rFonts w:cs="Arial"/>
        </w:rPr>
        <w:t xml:space="preserve">. </w:t>
      </w:r>
      <w:r w:rsidR="00CB2AA7" w:rsidRPr="000E227B">
        <w:rPr>
          <w:rFonts w:cs="Arial"/>
        </w:rPr>
        <w:t>El Gobierno Nacional en cabeza del Ministerio de Salud adelantará las gestiones necesarias para el funcionamiento del sistema de seguimiento y evaluación y su mantenimiento</w:t>
      </w:r>
      <w:r w:rsidR="00FE4A49" w:rsidRPr="000E227B">
        <w:rPr>
          <w:rFonts w:cs="Arial"/>
        </w:rPr>
        <w:t>.</w:t>
      </w:r>
    </w:p>
    <w:p w14:paraId="4E99187E" w14:textId="77777777" w:rsidR="000C6B34" w:rsidRPr="000E227B" w:rsidRDefault="000C6B34" w:rsidP="005A0B03">
      <w:pPr>
        <w:ind w:right="50"/>
        <w:jc w:val="both"/>
        <w:rPr>
          <w:rFonts w:cs="Arial"/>
        </w:rPr>
      </w:pPr>
    </w:p>
    <w:p w14:paraId="624D82E5" w14:textId="77777777" w:rsidR="00FE4A49" w:rsidRPr="000E227B" w:rsidRDefault="001B5B5A" w:rsidP="005A0B03">
      <w:pPr>
        <w:ind w:right="50"/>
        <w:jc w:val="both"/>
        <w:rPr>
          <w:rFonts w:cs="Arial"/>
        </w:rPr>
      </w:pPr>
      <w:r w:rsidRPr="000E227B">
        <w:rPr>
          <w:rFonts w:cs="Arial"/>
          <w:b/>
        </w:rPr>
        <w:t>Parágrafo</w:t>
      </w:r>
      <w:r w:rsidR="0066043C" w:rsidRPr="000E227B">
        <w:rPr>
          <w:rFonts w:cs="Arial"/>
          <w:b/>
        </w:rPr>
        <w:t xml:space="preserve"> 2.</w:t>
      </w:r>
      <w:r w:rsidR="00FE4A49" w:rsidRPr="000E227B">
        <w:rPr>
          <w:rFonts w:cs="Arial"/>
        </w:rPr>
        <w:t xml:space="preserve"> </w:t>
      </w:r>
      <w:r w:rsidR="00F076A6" w:rsidRPr="000E227B">
        <w:rPr>
          <w:rFonts w:cs="Arial"/>
        </w:rPr>
        <w:t>Como r</w:t>
      </w:r>
      <w:r w:rsidR="00FE4A49" w:rsidRPr="000E227B">
        <w:rPr>
          <w:rFonts w:cs="Arial"/>
        </w:rPr>
        <w:t>esultado de las acciones de seguimiento y evaluación</w:t>
      </w:r>
      <w:r w:rsidR="00EE0F4F" w:rsidRPr="000E227B">
        <w:rPr>
          <w:rFonts w:cs="Arial"/>
        </w:rPr>
        <w:t>,</w:t>
      </w:r>
      <w:r w:rsidR="009956A3" w:rsidRPr="000E227B">
        <w:rPr>
          <w:rFonts w:cs="Arial"/>
        </w:rPr>
        <w:t xml:space="preserve"> </w:t>
      </w:r>
      <w:r w:rsidR="00FE4A49" w:rsidRPr="000E227B">
        <w:rPr>
          <w:rFonts w:cs="Arial"/>
        </w:rPr>
        <w:t xml:space="preserve">el OSAN proporcionará evidencia a los </w:t>
      </w:r>
      <w:r w:rsidR="0066043C" w:rsidRPr="000E227B">
        <w:rPr>
          <w:rFonts w:cs="Arial"/>
        </w:rPr>
        <w:t>responsables</w:t>
      </w:r>
      <w:r w:rsidR="00FE4A49" w:rsidRPr="000E227B">
        <w:rPr>
          <w:rFonts w:cs="Arial"/>
        </w:rPr>
        <w:t xml:space="preserve"> del </w:t>
      </w:r>
      <w:r w:rsidR="00301794" w:rsidRPr="000E227B">
        <w:rPr>
          <w:rFonts w:cs="Arial"/>
        </w:rPr>
        <w:t>Sistema para la Garantía Progresiva del Derecho a la Alimentación</w:t>
      </w:r>
      <w:r w:rsidR="0066043C" w:rsidRPr="000E227B">
        <w:rPr>
          <w:rFonts w:cs="Arial"/>
        </w:rPr>
        <w:t xml:space="preserve"> </w:t>
      </w:r>
      <w:r w:rsidR="00FE4A49" w:rsidRPr="000E227B">
        <w:rPr>
          <w:rFonts w:cs="Arial"/>
        </w:rPr>
        <w:t xml:space="preserve">para </w:t>
      </w:r>
      <w:r w:rsidR="00EE0F4F" w:rsidRPr="000E227B">
        <w:rPr>
          <w:rFonts w:cs="Arial"/>
        </w:rPr>
        <w:t xml:space="preserve">que formulen </w:t>
      </w:r>
      <w:r w:rsidR="0066043C" w:rsidRPr="000E227B">
        <w:rPr>
          <w:rFonts w:cs="Arial"/>
        </w:rPr>
        <w:t>estrategias</w:t>
      </w:r>
      <w:r w:rsidR="00FE4A49" w:rsidRPr="000E227B">
        <w:rPr>
          <w:rFonts w:cs="Arial"/>
        </w:rPr>
        <w:t>, planes y programas, orientados a mejorar la capacidad y oferta de la Seguridad Alimentaria y Nutricional a nivel nacional y territorial.</w:t>
      </w:r>
    </w:p>
    <w:p w14:paraId="52A38553" w14:textId="77777777" w:rsidR="00816534" w:rsidRPr="000E227B" w:rsidRDefault="00816534" w:rsidP="005A0B03">
      <w:pPr>
        <w:ind w:right="50"/>
        <w:jc w:val="center"/>
        <w:rPr>
          <w:rFonts w:cs="Arial"/>
          <w:b/>
        </w:rPr>
      </w:pPr>
    </w:p>
    <w:p w14:paraId="663E9DD6" w14:textId="77777777" w:rsidR="00E26578" w:rsidRPr="000E227B" w:rsidRDefault="007F64C2" w:rsidP="005A0B03">
      <w:pPr>
        <w:ind w:right="50"/>
        <w:jc w:val="both"/>
        <w:rPr>
          <w:rFonts w:cs="Arial"/>
        </w:rPr>
      </w:pPr>
      <w:r w:rsidRPr="000E227B">
        <w:rPr>
          <w:rFonts w:cs="Arial"/>
          <w:b/>
          <w:bCs/>
          <w:shd w:val="clear" w:color="auto" w:fill="FFFFFF"/>
        </w:rPr>
        <w:t>Artículo</w:t>
      </w:r>
      <w:r w:rsidR="00131D23" w:rsidRPr="000E227B">
        <w:rPr>
          <w:rFonts w:cs="Arial"/>
          <w:b/>
          <w:bCs/>
          <w:shd w:val="clear" w:color="auto" w:fill="FFFFFF"/>
        </w:rPr>
        <w:t xml:space="preserve"> </w:t>
      </w:r>
      <w:r w:rsidR="006B5F14" w:rsidRPr="000E227B">
        <w:rPr>
          <w:rFonts w:cs="Arial"/>
          <w:b/>
          <w:bCs/>
          <w:shd w:val="clear" w:color="auto" w:fill="FFFFFF"/>
        </w:rPr>
        <w:t>28.</w:t>
      </w:r>
      <w:r w:rsidR="00131D23" w:rsidRPr="000E227B">
        <w:rPr>
          <w:rFonts w:cs="Arial"/>
          <w:b/>
          <w:bCs/>
          <w:shd w:val="clear" w:color="auto" w:fill="FFFFFF"/>
        </w:rPr>
        <w:t xml:space="preserve"> Rendición de cuentas</w:t>
      </w:r>
      <w:r w:rsidR="006B5F14" w:rsidRPr="000E227B">
        <w:rPr>
          <w:rFonts w:cs="Arial"/>
          <w:b/>
          <w:bCs/>
          <w:shd w:val="clear" w:color="auto" w:fill="FFFFFF"/>
        </w:rPr>
        <w:t>.</w:t>
      </w:r>
      <w:r w:rsidR="00131D23" w:rsidRPr="000E227B">
        <w:rPr>
          <w:rFonts w:cs="Arial"/>
          <w:bCs/>
          <w:shd w:val="clear" w:color="auto" w:fill="FFFFFF"/>
        </w:rPr>
        <w:t xml:space="preserve"> </w:t>
      </w:r>
      <w:r w:rsidR="00E26578" w:rsidRPr="000E227B">
        <w:rPr>
          <w:rFonts w:cs="Arial"/>
        </w:rPr>
        <w:t xml:space="preserve">De conformidad con lo dispuesto en la Ley 1757 de 2015, las instancias nacionales y territoriales que integran del Sistema para la Garantía Progresiva del Derecho a la Alimentación deberán rendir cuentas ante la ciudadanía y someterse a los demás mecanismos de control social a lo público y veeduría ciudadana que establece la Ley, y trabajar de manera articulada con el Sistema Nacional, Municipal o Distrital de Participación Ciudadana, según sea el caso.  </w:t>
      </w:r>
    </w:p>
    <w:p w14:paraId="0B3A0F09" w14:textId="77777777" w:rsidR="00902B6B" w:rsidRPr="000E227B" w:rsidRDefault="00902B6B" w:rsidP="005A0B03">
      <w:pPr>
        <w:ind w:right="50"/>
        <w:jc w:val="center"/>
        <w:rPr>
          <w:rFonts w:cs="Arial"/>
          <w:b/>
        </w:rPr>
      </w:pPr>
    </w:p>
    <w:p w14:paraId="4D5F7C26" w14:textId="77777777" w:rsidR="006B0FF7" w:rsidRPr="000E227B" w:rsidRDefault="006B0FF7" w:rsidP="005A0B03">
      <w:pPr>
        <w:ind w:right="50"/>
        <w:jc w:val="center"/>
        <w:rPr>
          <w:rFonts w:cs="Arial"/>
          <w:b/>
        </w:rPr>
      </w:pPr>
      <w:r w:rsidRPr="000E227B">
        <w:rPr>
          <w:rFonts w:cs="Arial"/>
          <w:b/>
        </w:rPr>
        <w:t>TÍTULO VII</w:t>
      </w:r>
    </w:p>
    <w:p w14:paraId="632A9A44" w14:textId="77777777" w:rsidR="006B0FF7" w:rsidRPr="000E227B" w:rsidRDefault="000A659B" w:rsidP="005A0B03">
      <w:pPr>
        <w:shd w:val="clear" w:color="auto" w:fill="FFFFFF"/>
        <w:ind w:right="50"/>
        <w:jc w:val="center"/>
        <w:rPr>
          <w:rFonts w:cs="Arial"/>
          <w:b/>
          <w:bCs/>
        </w:rPr>
      </w:pPr>
      <w:r w:rsidRPr="000E227B">
        <w:rPr>
          <w:rFonts w:cs="Arial"/>
          <w:b/>
          <w:bCs/>
        </w:rPr>
        <w:t>Disposiciones finales</w:t>
      </w:r>
    </w:p>
    <w:p w14:paraId="746D0215" w14:textId="77777777" w:rsidR="006B0FF7" w:rsidRPr="000E227B" w:rsidRDefault="006B0FF7" w:rsidP="005A0B03">
      <w:pPr>
        <w:ind w:right="50"/>
        <w:jc w:val="both"/>
        <w:rPr>
          <w:rFonts w:cs="Arial"/>
          <w:b/>
          <w:bCs/>
          <w:shd w:val="clear" w:color="auto" w:fill="FFFFFF"/>
        </w:rPr>
      </w:pPr>
    </w:p>
    <w:p w14:paraId="14F5E89A" w14:textId="77777777" w:rsidR="006B0FF7" w:rsidRPr="000E227B" w:rsidRDefault="006B0FF7" w:rsidP="005A0B03">
      <w:pPr>
        <w:shd w:val="clear" w:color="auto" w:fill="FFFFFF"/>
        <w:ind w:right="50"/>
        <w:jc w:val="both"/>
        <w:rPr>
          <w:rFonts w:cs="Arial"/>
        </w:rPr>
      </w:pPr>
      <w:r w:rsidRPr="000E227B">
        <w:rPr>
          <w:rFonts w:cs="Arial"/>
          <w:b/>
        </w:rPr>
        <w:t xml:space="preserve">Artículo </w:t>
      </w:r>
      <w:r w:rsidR="00507064" w:rsidRPr="000E227B">
        <w:rPr>
          <w:rFonts w:cs="Arial"/>
          <w:b/>
        </w:rPr>
        <w:t>29</w:t>
      </w:r>
      <w:r w:rsidR="000C6B34" w:rsidRPr="000E227B">
        <w:rPr>
          <w:rFonts w:cs="Arial"/>
          <w:b/>
        </w:rPr>
        <w:t>.</w:t>
      </w:r>
      <w:r w:rsidRPr="000E227B">
        <w:rPr>
          <w:rFonts w:cs="Arial"/>
          <w:b/>
        </w:rPr>
        <w:t xml:space="preserve"> Vigencia y derogatorias</w:t>
      </w:r>
      <w:r w:rsidR="006C1340" w:rsidRPr="000E227B">
        <w:rPr>
          <w:rFonts w:cs="Arial"/>
          <w:b/>
        </w:rPr>
        <w:t>.</w:t>
      </w:r>
      <w:r w:rsidR="006C1340" w:rsidRPr="000E227B">
        <w:rPr>
          <w:rFonts w:cs="Arial"/>
        </w:rPr>
        <w:t xml:space="preserve"> </w:t>
      </w:r>
      <w:r w:rsidR="002C41A7" w:rsidRPr="000E227B">
        <w:rPr>
          <w:rFonts w:cs="Arial"/>
        </w:rPr>
        <w:t xml:space="preserve">El presente </w:t>
      </w:r>
      <w:r w:rsidR="00FB0FFD" w:rsidRPr="000E227B">
        <w:rPr>
          <w:rFonts w:cs="Arial"/>
        </w:rPr>
        <w:t xml:space="preserve">Decreto </w:t>
      </w:r>
      <w:r w:rsidRPr="000E227B">
        <w:rPr>
          <w:rFonts w:cs="Arial"/>
        </w:rPr>
        <w:t>rige a partir de su publicación</w:t>
      </w:r>
      <w:r w:rsidR="00A914F6" w:rsidRPr="000E227B">
        <w:rPr>
          <w:rFonts w:cs="Arial"/>
        </w:rPr>
        <w:t>, modifica los artículos 15, 16 y 17 de la Ley 1355 de 2009</w:t>
      </w:r>
      <w:r w:rsidRPr="000E227B">
        <w:rPr>
          <w:rFonts w:cs="Arial"/>
        </w:rPr>
        <w:t xml:space="preserve"> y deroga todas las disposiciones que le sean contrarias</w:t>
      </w:r>
      <w:r w:rsidR="00FB0A9D" w:rsidRPr="000E227B">
        <w:rPr>
          <w:rFonts w:cs="Arial"/>
        </w:rPr>
        <w:t xml:space="preserve">. </w:t>
      </w:r>
    </w:p>
    <w:p w14:paraId="38E910EC" w14:textId="77777777" w:rsidR="006B0FF7" w:rsidRPr="000E227B" w:rsidRDefault="006B0FF7" w:rsidP="005A0B03">
      <w:pPr>
        <w:ind w:right="50"/>
        <w:jc w:val="center"/>
        <w:rPr>
          <w:rFonts w:cs="Arial"/>
          <w:b/>
        </w:rPr>
      </w:pPr>
    </w:p>
    <w:p w14:paraId="603AF151" w14:textId="77777777" w:rsidR="00A5362C" w:rsidRPr="000E227B" w:rsidRDefault="00A5362C" w:rsidP="005A0B03">
      <w:pPr>
        <w:ind w:right="50"/>
        <w:jc w:val="center"/>
        <w:rPr>
          <w:rFonts w:cs="Arial"/>
          <w:b/>
        </w:rPr>
      </w:pPr>
      <w:r w:rsidRPr="000E227B">
        <w:rPr>
          <w:rFonts w:cs="Arial"/>
          <w:b/>
        </w:rPr>
        <w:t>PUBLÍQUESE y CÚMPLASE</w:t>
      </w:r>
    </w:p>
    <w:p w14:paraId="5048AA7C" w14:textId="77777777" w:rsidR="00A5362C" w:rsidRPr="000E227B" w:rsidRDefault="00A5362C" w:rsidP="005A0B03">
      <w:pPr>
        <w:ind w:right="50"/>
        <w:jc w:val="center"/>
        <w:rPr>
          <w:rFonts w:cs="Arial"/>
          <w:b/>
        </w:rPr>
      </w:pPr>
      <w:r w:rsidRPr="000E227B">
        <w:rPr>
          <w:rFonts w:cs="Arial"/>
          <w:b/>
        </w:rPr>
        <w:t>Dado en Bogotá D.C., a los</w:t>
      </w:r>
    </w:p>
    <w:p w14:paraId="0EC12CC5" w14:textId="77777777" w:rsidR="00A5362C" w:rsidRPr="000E227B" w:rsidRDefault="00A5362C" w:rsidP="005A0B03">
      <w:pPr>
        <w:ind w:right="50"/>
        <w:jc w:val="center"/>
        <w:rPr>
          <w:rFonts w:cs="Arial"/>
          <w:b/>
        </w:rPr>
      </w:pPr>
    </w:p>
    <w:p w14:paraId="23DF2D40" w14:textId="77777777" w:rsidR="00714FF3" w:rsidRPr="000E227B" w:rsidRDefault="00714FF3" w:rsidP="005A0B03">
      <w:pPr>
        <w:ind w:right="50"/>
        <w:jc w:val="center"/>
        <w:rPr>
          <w:rFonts w:cs="Arial"/>
          <w:b/>
        </w:rPr>
      </w:pPr>
    </w:p>
    <w:p w14:paraId="43D7C61E" w14:textId="77777777" w:rsidR="00714FF3" w:rsidRPr="000E227B" w:rsidRDefault="00714FF3" w:rsidP="005A0B03">
      <w:pPr>
        <w:ind w:right="50"/>
        <w:jc w:val="center"/>
        <w:rPr>
          <w:rFonts w:cs="Arial"/>
          <w:b/>
        </w:rPr>
      </w:pPr>
    </w:p>
    <w:p w14:paraId="47D84CE2" w14:textId="77777777" w:rsidR="00A5362C" w:rsidRPr="000E227B" w:rsidRDefault="00A5362C" w:rsidP="005A0B03">
      <w:pPr>
        <w:ind w:right="50"/>
        <w:jc w:val="center"/>
        <w:rPr>
          <w:rFonts w:cs="Arial"/>
          <w:b/>
        </w:rPr>
      </w:pPr>
    </w:p>
    <w:p w14:paraId="356E8B4E" w14:textId="77777777" w:rsidR="00AD198F" w:rsidRPr="000E227B" w:rsidRDefault="00AD198F" w:rsidP="005A0B03">
      <w:pPr>
        <w:autoSpaceDE w:val="0"/>
        <w:autoSpaceDN w:val="0"/>
        <w:adjustRightInd w:val="0"/>
        <w:ind w:right="50"/>
        <w:jc w:val="both"/>
        <w:rPr>
          <w:rFonts w:cs="Arial"/>
        </w:rPr>
      </w:pPr>
    </w:p>
    <w:p w14:paraId="6CE2F5EA" w14:textId="77777777" w:rsidR="00A5362C" w:rsidRPr="000E227B" w:rsidRDefault="00A5362C" w:rsidP="005A0B03">
      <w:pPr>
        <w:tabs>
          <w:tab w:val="left" w:pos="284"/>
        </w:tabs>
        <w:ind w:right="50"/>
        <w:jc w:val="both"/>
        <w:rPr>
          <w:rFonts w:cs="Arial"/>
          <w:b/>
        </w:rPr>
      </w:pPr>
      <w:r w:rsidRPr="000E227B">
        <w:rPr>
          <w:rFonts w:cs="Arial"/>
          <w:b/>
        </w:rPr>
        <w:t xml:space="preserve">EL MINISTRO DEL INTERIOR </w:t>
      </w:r>
    </w:p>
    <w:p w14:paraId="5A011641" w14:textId="77777777" w:rsidR="00A5362C" w:rsidRPr="000E227B" w:rsidRDefault="00A5362C" w:rsidP="005A0B03">
      <w:pPr>
        <w:tabs>
          <w:tab w:val="left" w:pos="284"/>
        </w:tabs>
        <w:ind w:right="50"/>
        <w:jc w:val="both"/>
        <w:rPr>
          <w:rFonts w:cs="Arial"/>
          <w:b/>
        </w:rPr>
      </w:pPr>
    </w:p>
    <w:p w14:paraId="76BFAC61" w14:textId="77777777" w:rsidR="00A5362C" w:rsidRPr="000E227B" w:rsidRDefault="00A5362C" w:rsidP="005A0B03">
      <w:pPr>
        <w:tabs>
          <w:tab w:val="left" w:pos="284"/>
        </w:tabs>
        <w:ind w:right="50"/>
        <w:jc w:val="both"/>
        <w:rPr>
          <w:rFonts w:cs="Arial"/>
          <w:b/>
        </w:rPr>
      </w:pPr>
    </w:p>
    <w:p w14:paraId="3244ED3D" w14:textId="77777777" w:rsidR="00141D99" w:rsidRPr="000E227B" w:rsidRDefault="00141D99" w:rsidP="005A0B03">
      <w:pPr>
        <w:tabs>
          <w:tab w:val="left" w:pos="284"/>
        </w:tabs>
        <w:ind w:right="50"/>
        <w:jc w:val="both"/>
        <w:rPr>
          <w:rFonts w:cs="Arial"/>
          <w:b/>
        </w:rPr>
      </w:pPr>
    </w:p>
    <w:p w14:paraId="194E1B7F" w14:textId="7E13A952" w:rsidR="00A5362C" w:rsidRPr="000E227B" w:rsidRDefault="000E227B" w:rsidP="000E227B">
      <w:pPr>
        <w:tabs>
          <w:tab w:val="left" w:pos="284"/>
        </w:tabs>
        <w:ind w:right="50"/>
        <w:jc w:val="right"/>
        <w:rPr>
          <w:rFonts w:cs="Arial"/>
          <w:b/>
        </w:rPr>
      </w:pPr>
      <w:r w:rsidRPr="000E227B">
        <w:rPr>
          <w:rFonts w:cs="Arial"/>
          <w:b/>
        </w:rPr>
        <w:t>GUILLERMO RIVERA FLÓREZ</w:t>
      </w:r>
    </w:p>
    <w:p w14:paraId="118E7AC5" w14:textId="77777777" w:rsidR="00A5362C" w:rsidRPr="000E227B" w:rsidRDefault="00A5362C" w:rsidP="005A0B03">
      <w:pPr>
        <w:tabs>
          <w:tab w:val="left" w:pos="284"/>
        </w:tabs>
        <w:ind w:right="50"/>
        <w:jc w:val="both"/>
        <w:rPr>
          <w:rFonts w:cs="Arial"/>
          <w:b/>
        </w:rPr>
      </w:pPr>
    </w:p>
    <w:p w14:paraId="22088FD7" w14:textId="77777777" w:rsidR="00A5362C" w:rsidRPr="000E227B" w:rsidRDefault="00A5362C" w:rsidP="005A0B03">
      <w:pPr>
        <w:tabs>
          <w:tab w:val="left" w:pos="284"/>
        </w:tabs>
        <w:ind w:right="50"/>
        <w:jc w:val="both"/>
        <w:rPr>
          <w:rFonts w:cs="Arial"/>
          <w:b/>
        </w:rPr>
      </w:pPr>
      <w:r w:rsidRPr="000E227B">
        <w:rPr>
          <w:rFonts w:cs="Arial"/>
          <w:b/>
        </w:rPr>
        <w:t xml:space="preserve">EL MINISTRO DE AGRICULTURA Y DESARROLLO RURAL </w:t>
      </w:r>
    </w:p>
    <w:p w14:paraId="3D82EE64" w14:textId="77777777" w:rsidR="00A5362C" w:rsidRPr="000E227B" w:rsidRDefault="00A5362C" w:rsidP="005A0B03">
      <w:pPr>
        <w:tabs>
          <w:tab w:val="left" w:pos="284"/>
        </w:tabs>
        <w:ind w:right="50"/>
        <w:jc w:val="both"/>
        <w:rPr>
          <w:rFonts w:cs="Arial"/>
          <w:b/>
        </w:rPr>
      </w:pPr>
    </w:p>
    <w:p w14:paraId="63005083" w14:textId="77777777" w:rsidR="00141D99" w:rsidRPr="000E227B" w:rsidRDefault="00141D99" w:rsidP="005A0B03">
      <w:pPr>
        <w:tabs>
          <w:tab w:val="left" w:pos="284"/>
        </w:tabs>
        <w:ind w:right="50"/>
        <w:jc w:val="both"/>
        <w:rPr>
          <w:rFonts w:cs="Arial"/>
          <w:b/>
        </w:rPr>
      </w:pPr>
    </w:p>
    <w:p w14:paraId="1E1D97CB" w14:textId="77777777" w:rsidR="00141D99" w:rsidRPr="000E227B" w:rsidRDefault="00141D99" w:rsidP="005A0B03">
      <w:pPr>
        <w:tabs>
          <w:tab w:val="left" w:pos="284"/>
        </w:tabs>
        <w:ind w:right="50"/>
        <w:jc w:val="both"/>
        <w:rPr>
          <w:rFonts w:cs="Arial"/>
          <w:b/>
        </w:rPr>
      </w:pPr>
    </w:p>
    <w:p w14:paraId="7055174B" w14:textId="77777777" w:rsidR="00A5362C" w:rsidRPr="000E227B" w:rsidRDefault="00A5362C" w:rsidP="005A0B03">
      <w:pPr>
        <w:tabs>
          <w:tab w:val="left" w:pos="284"/>
        </w:tabs>
        <w:ind w:right="50"/>
        <w:jc w:val="both"/>
        <w:rPr>
          <w:rFonts w:cs="Arial"/>
          <w:b/>
        </w:rPr>
      </w:pPr>
    </w:p>
    <w:p w14:paraId="0B6B7C34" w14:textId="77777777" w:rsidR="00A5362C" w:rsidRPr="000E227B" w:rsidRDefault="00A5362C" w:rsidP="005A0B03">
      <w:pPr>
        <w:tabs>
          <w:tab w:val="left" w:pos="284"/>
        </w:tabs>
        <w:ind w:right="50"/>
        <w:jc w:val="right"/>
        <w:rPr>
          <w:rFonts w:cs="Arial"/>
          <w:b/>
        </w:rPr>
      </w:pPr>
      <w:r w:rsidRPr="000E227B">
        <w:rPr>
          <w:rFonts w:cs="Arial"/>
          <w:b/>
        </w:rPr>
        <w:t>AURELIO IRAGORRI VALENCIA</w:t>
      </w:r>
    </w:p>
    <w:p w14:paraId="3588965B" w14:textId="77777777" w:rsidR="00A5362C" w:rsidRPr="000E227B" w:rsidRDefault="00A5362C" w:rsidP="005A0B03">
      <w:pPr>
        <w:tabs>
          <w:tab w:val="left" w:pos="284"/>
        </w:tabs>
        <w:ind w:right="50"/>
        <w:jc w:val="both"/>
        <w:rPr>
          <w:rFonts w:cs="Arial"/>
          <w:b/>
        </w:rPr>
      </w:pPr>
    </w:p>
    <w:p w14:paraId="53FCF521" w14:textId="77777777" w:rsidR="00141D99" w:rsidRPr="000E227B" w:rsidRDefault="00141D99" w:rsidP="005A0B03">
      <w:pPr>
        <w:tabs>
          <w:tab w:val="left" w:pos="284"/>
        </w:tabs>
        <w:ind w:right="50"/>
        <w:jc w:val="both"/>
        <w:rPr>
          <w:rFonts w:cs="Arial"/>
          <w:b/>
        </w:rPr>
      </w:pPr>
    </w:p>
    <w:p w14:paraId="2A54C530" w14:textId="77777777" w:rsidR="00A5362C" w:rsidRPr="000E227B" w:rsidRDefault="00A5362C" w:rsidP="005A0B03">
      <w:pPr>
        <w:tabs>
          <w:tab w:val="left" w:pos="284"/>
        </w:tabs>
        <w:ind w:right="50"/>
        <w:jc w:val="both"/>
        <w:rPr>
          <w:rFonts w:cs="Arial"/>
          <w:b/>
        </w:rPr>
      </w:pPr>
      <w:r w:rsidRPr="000E227B">
        <w:rPr>
          <w:rFonts w:cs="Arial"/>
          <w:b/>
        </w:rPr>
        <w:t xml:space="preserve">EL MINISTRO DE SALUD Y PROTECCIÓN SOCIAL </w:t>
      </w:r>
    </w:p>
    <w:p w14:paraId="111D7FE2" w14:textId="77777777" w:rsidR="00141D99" w:rsidRPr="000E227B" w:rsidRDefault="00141D99" w:rsidP="005A0B03">
      <w:pPr>
        <w:tabs>
          <w:tab w:val="left" w:pos="284"/>
        </w:tabs>
        <w:ind w:right="50"/>
        <w:jc w:val="both"/>
        <w:rPr>
          <w:rFonts w:cs="Arial"/>
          <w:b/>
        </w:rPr>
      </w:pPr>
    </w:p>
    <w:p w14:paraId="33BFB27B" w14:textId="77777777" w:rsidR="00141D99" w:rsidRPr="000E227B" w:rsidRDefault="00141D99" w:rsidP="005A0B03">
      <w:pPr>
        <w:tabs>
          <w:tab w:val="left" w:pos="284"/>
        </w:tabs>
        <w:ind w:right="50"/>
        <w:jc w:val="both"/>
        <w:rPr>
          <w:rFonts w:cs="Arial"/>
          <w:b/>
        </w:rPr>
      </w:pPr>
    </w:p>
    <w:p w14:paraId="5C2EE70F" w14:textId="77777777" w:rsidR="00141D99" w:rsidRPr="000E227B" w:rsidRDefault="00141D99" w:rsidP="005A0B03">
      <w:pPr>
        <w:tabs>
          <w:tab w:val="left" w:pos="284"/>
        </w:tabs>
        <w:ind w:right="50"/>
        <w:jc w:val="both"/>
        <w:rPr>
          <w:rFonts w:cs="Arial"/>
          <w:b/>
        </w:rPr>
      </w:pPr>
    </w:p>
    <w:p w14:paraId="0E630424" w14:textId="77777777" w:rsidR="00A5362C" w:rsidRPr="000E227B" w:rsidRDefault="00A5362C" w:rsidP="005A0B03">
      <w:pPr>
        <w:tabs>
          <w:tab w:val="left" w:pos="284"/>
        </w:tabs>
        <w:ind w:right="50"/>
        <w:jc w:val="both"/>
        <w:rPr>
          <w:rFonts w:cs="Arial"/>
          <w:b/>
        </w:rPr>
      </w:pPr>
    </w:p>
    <w:p w14:paraId="07A29CD1" w14:textId="77777777" w:rsidR="00A5362C" w:rsidRPr="000E227B" w:rsidRDefault="00A5362C" w:rsidP="005A0B03">
      <w:pPr>
        <w:tabs>
          <w:tab w:val="left" w:pos="284"/>
        </w:tabs>
        <w:ind w:right="50"/>
        <w:jc w:val="right"/>
        <w:rPr>
          <w:rFonts w:cs="Arial"/>
          <w:b/>
        </w:rPr>
      </w:pPr>
      <w:r w:rsidRPr="000E227B">
        <w:rPr>
          <w:rFonts w:cs="Arial"/>
          <w:b/>
        </w:rPr>
        <w:t>ALEJANDRO GAVIRIA URIBE</w:t>
      </w:r>
    </w:p>
    <w:p w14:paraId="0466B933" w14:textId="77777777" w:rsidR="00A5362C" w:rsidRPr="000E227B" w:rsidRDefault="00A5362C" w:rsidP="005A0B03">
      <w:pPr>
        <w:tabs>
          <w:tab w:val="left" w:pos="284"/>
        </w:tabs>
        <w:ind w:right="50"/>
        <w:jc w:val="both"/>
        <w:rPr>
          <w:rFonts w:cs="Arial"/>
          <w:b/>
        </w:rPr>
      </w:pPr>
    </w:p>
    <w:p w14:paraId="2C479BD3" w14:textId="77777777" w:rsidR="00A5362C" w:rsidRPr="000E227B" w:rsidRDefault="00E16D31" w:rsidP="005A0B03">
      <w:pPr>
        <w:tabs>
          <w:tab w:val="left" w:pos="284"/>
        </w:tabs>
        <w:ind w:right="50"/>
        <w:jc w:val="both"/>
        <w:rPr>
          <w:rFonts w:cs="Arial"/>
          <w:b/>
          <w:color w:val="000000" w:themeColor="text1"/>
        </w:rPr>
      </w:pPr>
      <w:r w:rsidRPr="000E227B">
        <w:rPr>
          <w:rFonts w:cs="Arial"/>
          <w:b/>
          <w:color w:val="000000" w:themeColor="text1"/>
        </w:rPr>
        <w:t xml:space="preserve">LA </w:t>
      </w:r>
      <w:r w:rsidR="00A5362C" w:rsidRPr="000E227B">
        <w:rPr>
          <w:rFonts w:cs="Arial"/>
          <w:b/>
          <w:color w:val="000000" w:themeColor="text1"/>
        </w:rPr>
        <w:t>MINISTR</w:t>
      </w:r>
      <w:r w:rsidRPr="000E227B">
        <w:rPr>
          <w:rFonts w:cs="Arial"/>
          <w:b/>
          <w:color w:val="000000" w:themeColor="text1"/>
        </w:rPr>
        <w:t>A</w:t>
      </w:r>
      <w:r w:rsidR="00A5362C" w:rsidRPr="000E227B">
        <w:rPr>
          <w:rFonts w:cs="Arial"/>
          <w:b/>
          <w:color w:val="000000" w:themeColor="text1"/>
        </w:rPr>
        <w:t xml:space="preserve"> DE TRABAJO</w:t>
      </w:r>
    </w:p>
    <w:p w14:paraId="5231C159" w14:textId="77777777" w:rsidR="00141D99" w:rsidRPr="000E227B" w:rsidRDefault="00141D99" w:rsidP="005A0B03">
      <w:pPr>
        <w:tabs>
          <w:tab w:val="left" w:pos="284"/>
        </w:tabs>
        <w:ind w:right="50"/>
        <w:jc w:val="both"/>
        <w:rPr>
          <w:rFonts w:cs="Arial"/>
          <w:b/>
          <w:color w:val="000000" w:themeColor="text1"/>
        </w:rPr>
      </w:pPr>
    </w:p>
    <w:p w14:paraId="59D3490C" w14:textId="77777777" w:rsidR="00141D99" w:rsidRPr="000E227B" w:rsidRDefault="00141D99" w:rsidP="005A0B03">
      <w:pPr>
        <w:tabs>
          <w:tab w:val="left" w:pos="284"/>
        </w:tabs>
        <w:ind w:right="50"/>
        <w:jc w:val="both"/>
        <w:rPr>
          <w:rFonts w:cs="Arial"/>
          <w:b/>
          <w:color w:val="000000" w:themeColor="text1"/>
        </w:rPr>
      </w:pPr>
    </w:p>
    <w:p w14:paraId="19A649C6" w14:textId="77777777" w:rsidR="006C6BC3" w:rsidRPr="000E227B" w:rsidRDefault="006C6BC3" w:rsidP="005A0B03">
      <w:pPr>
        <w:tabs>
          <w:tab w:val="left" w:pos="284"/>
        </w:tabs>
        <w:ind w:right="50"/>
        <w:jc w:val="both"/>
        <w:rPr>
          <w:rFonts w:cs="Arial"/>
          <w:b/>
          <w:color w:val="000000" w:themeColor="text1"/>
        </w:rPr>
      </w:pPr>
    </w:p>
    <w:p w14:paraId="1B68E070" w14:textId="77777777" w:rsidR="00141D99" w:rsidRPr="000E227B" w:rsidRDefault="00141D99" w:rsidP="005A0B03">
      <w:pPr>
        <w:tabs>
          <w:tab w:val="left" w:pos="284"/>
        </w:tabs>
        <w:ind w:right="50"/>
        <w:jc w:val="both"/>
        <w:rPr>
          <w:rFonts w:cs="Arial"/>
          <w:b/>
          <w:color w:val="000000" w:themeColor="text1"/>
        </w:rPr>
      </w:pPr>
    </w:p>
    <w:p w14:paraId="2176E24F" w14:textId="77777777" w:rsidR="00141D99" w:rsidRPr="000E227B" w:rsidRDefault="00CC2A24" w:rsidP="005A0B03">
      <w:pPr>
        <w:tabs>
          <w:tab w:val="left" w:pos="284"/>
        </w:tabs>
        <w:ind w:right="50"/>
        <w:jc w:val="right"/>
        <w:rPr>
          <w:rFonts w:cs="Arial"/>
          <w:b/>
        </w:rPr>
      </w:pPr>
      <w:r w:rsidRPr="000E227B">
        <w:rPr>
          <w:rFonts w:cs="Arial"/>
          <w:b/>
          <w:color w:val="000000" w:themeColor="text1"/>
        </w:rPr>
        <w:t>GRISELDA JANETH RESTREPO GALLEGO</w:t>
      </w:r>
    </w:p>
    <w:p w14:paraId="68D4BE53" w14:textId="77777777" w:rsidR="00902B6B" w:rsidRPr="000E227B" w:rsidRDefault="00902B6B" w:rsidP="005A0B03">
      <w:pPr>
        <w:tabs>
          <w:tab w:val="left" w:pos="284"/>
        </w:tabs>
        <w:ind w:right="50"/>
        <w:jc w:val="both"/>
        <w:rPr>
          <w:rFonts w:cs="Arial"/>
          <w:b/>
        </w:rPr>
      </w:pPr>
    </w:p>
    <w:p w14:paraId="449656E3" w14:textId="77777777" w:rsidR="00A5362C" w:rsidRPr="000E227B" w:rsidRDefault="00E16D31" w:rsidP="005A0B03">
      <w:pPr>
        <w:tabs>
          <w:tab w:val="left" w:pos="284"/>
        </w:tabs>
        <w:ind w:right="50"/>
        <w:jc w:val="both"/>
        <w:rPr>
          <w:rFonts w:cs="Arial"/>
          <w:b/>
        </w:rPr>
      </w:pPr>
      <w:r w:rsidRPr="000E227B">
        <w:rPr>
          <w:rFonts w:cs="Arial"/>
          <w:b/>
        </w:rPr>
        <w:t xml:space="preserve">LA </w:t>
      </w:r>
      <w:r w:rsidR="00A5362C" w:rsidRPr="000E227B">
        <w:rPr>
          <w:rFonts w:cs="Arial"/>
          <w:b/>
        </w:rPr>
        <w:t>MINISTR</w:t>
      </w:r>
      <w:r w:rsidRPr="000E227B">
        <w:rPr>
          <w:rFonts w:cs="Arial"/>
          <w:b/>
        </w:rPr>
        <w:t>A</w:t>
      </w:r>
      <w:r w:rsidR="00A5362C" w:rsidRPr="000E227B">
        <w:rPr>
          <w:rFonts w:cs="Arial"/>
          <w:b/>
        </w:rPr>
        <w:t xml:space="preserve"> DE COMERCIO, INDUSTRIA Y TURISMO </w:t>
      </w:r>
    </w:p>
    <w:p w14:paraId="5690090C" w14:textId="77777777" w:rsidR="00A5362C" w:rsidRPr="000E227B" w:rsidRDefault="00A5362C" w:rsidP="005A0B03">
      <w:pPr>
        <w:tabs>
          <w:tab w:val="left" w:pos="284"/>
        </w:tabs>
        <w:ind w:right="50"/>
        <w:jc w:val="both"/>
        <w:rPr>
          <w:rFonts w:cs="Arial"/>
          <w:b/>
        </w:rPr>
      </w:pPr>
    </w:p>
    <w:p w14:paraId="6EB7EF3E" w14:textId="77777777" w:rsidR="00A5362C" w:rsidRPr="000E227B" w:rsidRDefault="00A5362C" w:rsidP="005A0B03">
      <w:pPr>
        <w:tabs>
          <w:tab w:val="left" w:pos="284"/>
        </w:tabs>
        <w:ind w:right="50"/>
        <w:jc w:val="both"/>
        <w:rPr>
          <w:rFonts w:cs="Arial"/>
          <w:b/>
        </w:rPr>
      </w:pPr>
    </w:p>
    <w:p w14:paraId="21620E38" w14:textId="77777777" w:rsidR="00141D99" w:rsidRPr="000E227B" w:rsidRDefault="00141D99" w:rsidP="005A0B03">
      <w:pPr>
        <w:tabs>
          <w:tab w:val="left" w:pos="284"/>
        </w:tabs>
        <w:ind w:right="50"/>
        <w:jc w:val="both"/>
        <w:rPr>
          <w:rFonts w:cs="Arial"/>
          <w:b/>
        </w:rPr>
      </w:pPr>
    </w:p>
    <w:p w14:paraId="49C83503" w14:textId="77777777" w:rsidR="00B41B07" w:rsidRPr="000E227B" w:rsidRDefault="00B41B07" w:rsidP="005A0B03">
      <w:pPr>
        <w:tabs>
          <w:tab w:val="left" w:pos="284"/>
        </w:tabs>
        <w:ind w:right="50"/>
        <w:jc w:val="both"/>
        <w:rPr>
          <w:rFonts w:cs="Arial"/>
          <w:b/>
        </w:rPr>
      </w:pPr>
    </w:p>
    <w:p w14:paraId="6187BB9F" w14:textId="77777777" w:rsidR="000E227B" w:rsidRDefault="000E227B" w:rsidP="000E227B">
      <w:pPr>
        <w:tabs>
          <w:tab w:val="left" w:pos="284"/>
        </w:tabs>
        <w:ind w:right="50"/>
        <w:jc w:val="right"/>
        <w:rPr>
          <w:rFonts w:cs="Arial"/>
          <w:b/>
        </w:rPr>
      </w:pPr>
    </w:p>
    <w:p w14:paraId="31EA4643" w14:textId="0ECB3153" w:rsidR="00902B6B" w:rsidRPr="000E227B" w:rsidRDefault="000E227B" w:rsidP="000E227B">
      <w:pPr>
        <w:tabs>
          <w:tab w:val="left" w:pos="284"/>
        </w:tabs>
        <w:ind w:right="50"/>
        <w:jc w:val="right"/>
        <w:rPr>
          <w:rFonts w:cs="Arial"/>
          <w:b/>
        </w:rPr>
      </w:pPr>
      <w:r>
        <w:rPr>
          <w:rFonts w:cs="Arial"/>
          <w:b/>
        </w:rPr>
        <w:t xml:space="preserve">MARÍA LORENA GUTIERREZ </w:t>
      </w:r>
    </w:p>
    <w:p w14:paraId="0396442C" w14:textId="77777777" w:rsidR="00902B6B" w:rsidRPr="000E227B" w:rsidRDefault="00902B6B" w:rsidP="005A0B03">
      <w:pPr>
        <w:tabs>
          <w:tab w:val="left" w:pos="284"/>
        </w:tabs>
        <w:ind w:right="50"/>
        <w:jc w:val="both"/>
        <w:rPr>
          <w:rFonts w:cs="Arial"/>
          <w:b/>
        </w:rPr>
      </w:pPr>
    </w:p>
    <w:p w14:paraId="36C1F891" w14:textId="77777777" w:rsidR="00A5362C" w:rsidRPr="000E227B" w:rsidRDefault="00E16D31" w:rsidP="005A0B03">
      <w:pPr>
        <w:tabs>
          <w:tab w:val="left" w:pos="284"/>
        </w:tabs>
        <w:ind w:right="50"/>
        <w:jc w:val="both"/>
        <w:rPr>
          <w:rFonts w:cs="Arial"/>
          <w:b/>
        </w:rPr>
      </w:pPr>
      <w:r w:rsidRPr="000E227B">
        <w:rPr>
          <w:rFonts w:cs="Arial"/>
          <w:b/>
        </w:rPr>
        <w:t xml:space="preserve">LA </w:t>
      </w:r>
      <w:r w:rsidR="00A5362C" w:rsidRPr="000E227B">
        <w:rPr>
          <w:rFonts w:cs="Arial"/>
          <w:b/>
        </w:rPr>
        <w:t>MINISTR</w:t>
      </w:r>
      <w:r w:rsidRPr="000E227B">
        <w:rPr>
          <w:rFonts w:cs="Arial"/>
          <w:b/>
        </w:rPr>
        <w:t>A</w:t>
      </w:r>
      <w:r w:rsidR="00A5362C" w:rsidRPr="000E227B">
        <w:rPr>
          <w:rFonts w:cs="Arial"/>
          <w:b/>
        </w:rPr>
        <w:t xml:space="preserve"> DE EDUCACIÓN NACIONAL </w:t>
      </w:r>
    </w:p>
    <w:p w14:paraId="4A69AF70" w14:textId="77777777" w:rsidR="00A5362C" w:rsidRPr="000E227B" w:rsidRDefault="00A5362C" w:rsidP="005A0B03">
      <w:pPr>
        <w:tabs>
          <w:tab w:val="left" w:pos="284"/>
        </w:tabs>
        <w:ind w:right="50"/>
        <w:jc w:val="both"/>
        <w:rPr>
          <w:rFonts w:cs="Arial"/>
          <w:b/>
        </w:rPr>
      </w:pPr>
    </w:p>
    <w:p w14:paraId="537C3095" w14:textId="77777777" w:rsidR="00A5362C" w:rsidRPr="000E227B" w:rsidRDefault="00A5362C" w:rsidP="005A0B03">
      <w:pPr>
        <w:tabs>
          <w:tab w:val="left" w:pos="284"/>
        </w:tabs>
        <w:ind w:right="50"/>
        <w:jc w:val="both"/>
        <w:rPr>
          <w:rFonts w:cs="Arial"/>
          <w:b/>
        </w:rPr>
      </w:pPr>
    </w:p>
    <w:p w14:paraId="5E609640" w14:textId="77777777" w:rsidR="00A5362C" w:rsidRPr="000E227B" w:rsidRDefault="00A5362C" w:rsidP="005A0B03">
      <w:pPr>
        <w:tabs>
          <w:tab w:val="left" w:pos="284"/>
        </w:tabs>
        <w:ind w:right="50"/>
        <w:jc w:val="both"/>
        <w:rPr>
          <w:rFonts w:cs="Arial"/>
          <w:b/>
        </w:rPr>
      </w:pPr>
    </w:p>
    <w:p w14:paraId="3A70F216" w14:textId="77777777" w:rsidR="00FB0A9D" w:rsidRPr="000E227B" w:rsidRDefault="00FB0A9D" w:rsidP="005A0B03">
      <w:pPr>
        <w:tabs>
          <w:tab w:val="left" w:pos="284"/>
        </w:tabs>
        <w:ind w:right="50"/>
        <w:jc w:val="both"/>
        <w:rPr>
          <w:rFonts w:cs="Arial"/>
          <w:b/>
        </w:rPr>
      </w:pPr>
    </w:p>
    <w:p w14:paraId="1A0411DB" w14:textId="77777777" w:rsidR="00A5362C" w:rsidRPr="000E227B" w:rsidRDefault="00A5362C" w:rsidP="005A0B03">
      <w:pPr>
        <w:tabs>
          <w:tab w:val="left" w:pos="284"/>
        </w:tabs>
        <w:ind w:right="50"/>
        <w:jc w:val="right"/>
        <w:rPr>
          <w:rFonts w:cs="Arial"/>
          <w:b/>
        </w:rPr>
      </w:pPr>
      <w:r w:rsidRPr="000E227B">
        <w:rPr>
          <w:rFonts w:cs="Arial"/>
          <w:b/>
        </w:rPr>
        <w:tab/>
        <w:t xml:space="preserve">YANETH </w:t>
      </w:r>
      <w:r w:rsidR="00CC2A24" w:rsidRPr="000E227B">
        <w:rPr>
          <w:rFonts w:cs="Arial"/>
          <w:b/>
        </w:rPr>
        <w:t xml:space="preserve">CRISTINA </w:t>
      </w:r>
      <w:r w:rsidRPr="000E227B">
        <w:rPr>
          <w:rFonts w:cs="Arial"/>
          <w:b/>
        </w:rPr>
        <w:t>GIHA TOVAR</w:t>
      </w:r>
    </w:p>
    <w:p w14:paraId="292DCC90" w14:textId="77777777" w:rsidR="00A5362C" w:rsidRPr="000E227B" w:rsidRDefault="00A5362C" w:rsidP="005A0B03">
      <w:pPr>
        <w:tabs>
          <w:tab w:val="left" w:pos="284"/>
        </w:tabs>
        <w:ind w:right="50"/>
        <w:jc w:val="both"/>
        <w:rPr>
          <w:rFonts w:cs="Arial"/>
          <w:b/>
        </w:rPr>
      </w:pPr>
    </w:p>
    <w:p w14:paraId="5D0D6729" w14:textId="77777777" w:rsidR="00A5362C" w:rsidRPr="000E227B" w:rsidRDefault="00CC2A24" w:rsidP="005A0B03">
      <w:pPr>
        <w:tabs>
          <w:tab w:val="left" w:pos="284"/>
        </w:tabs>
        <w:ind w:right="50"/>
        <w:jc w:val="both"/>
        <w:rPr>
          <w:rFonts w:cs="Arial"/>
          <w:b/>
        </w:rPr>
      </w:pPr>
      <w:r w:rsidRPr="000E227B">
        <w:rPr>
          <w:rFonts w:cs="Arial"/>
          <w:b/>
        </w:rPr>
        <w:t xml:space="preserve">EL MINISTRO </w:t>
      </w:r>
      <w:r w:rsidR="00A5362C" w:rsidRPr="000E227B">
        <w:rPr>
          <w:rFonts w:cs="Arial"/>
          <w:b/>
        </w:rPr>
        <w:t xml:space="preserve">DE AMBIENTE Y DESARROLLO SOSTENIBLE </w:t>
      </w:r>
    </w:p>
    <w:p w14:paraId="663B683C" w14:textId="77777777" w:rsidR="00A5362C" w:rsidRPr="000E227B" w:rsidRDefault="00A5362C" w:rsidP="005A0B03">
      <w:pPr>
        <w:tabs>
          <w:tab w:val="left" w:pos="284"/>
        </w:tabs>
        <w:ind w:right="50"/>
        <w:jc w:val="both"/>
        <w:rPr>
          <w:rFonts w:cs="Arial"/>
          <w:b/>
        </w:rPr>
      </w:pPr>
    </w:p>
    <w:p w14:paraId="101AA58F" w14:textId="77777777" w:rsidR="00A5362C" w:rsidRPr="000E227B" w:rsidRDefault="00A5362C" w:rsidP="005A0B03">
      <w:pPr>
        <w:tabs>
          <w:tab w:val="left" w:pos="284"/>
        </w:tabs>
        <w:ind w:right="50"/>
        <w:jc w:val="both"/>
        <w:rPr>
          <w:rFonts w:cs="Arial"/>
          <w:b/>
        </w:rPr>
      </w:pPr>
    </w:p>
    <w:p w14:paraId="694E17AB" w14:textId="77777777" w:rsidR="00141D99" w:rsidRDefault="00141D99" w:rsidP="005A0B03">
      <w:pPr>
        <w:tabs>
          <w:tab w:val="left" w:pos="284"/>
        </w:tabs>
        <w:ind w:right="50"/>
        <w:jc w:val="both"/>
        <w:rPr>
          <w:rFonts w:cs="Arial"/>
          <w:b/>
        </w:rPr>
      </w:pPr>
    </w:p>
    <w:p w14:paraId="73EEE837" w14:textId="77777777" w:rsidR="00A5362C" w:rsidRPr="000E227B" w:rsidRDefault="00A5362C" w:rsidP="005A0B03">
      <w:pPr>
        <w:tabs>
          <w:tab w:val="left" w:pos="284"/>
        </w:tabs>
        <w:ind w:right="50"/>
        <w:jc w:val="both"/>
        <w:rPr>
          <w:rFonts w:cs="Arial"/>
          <w:b/>
        </w:rPr>
      </w:pPr>
    </w:p>
    <w:p w14:paraId="2F4F71CE" w14:textId="77777777" w:rsidR="00A5362C" w:rsidRPr="000E227B" w:rsidRDefault="00A5362C" w:rsidP="005A0B03">
      <w:pPr>
        <w:tabs>
          <w:tab w:val="left" w:pos="284"/>
        </w:tabs>
        <w:ind w:right="50"/>
        <w:jc w:val="right"/>
        <w:rPr>
          <w:rFonts w:cs="Arial"/>
          <w:b/>
        </w:rPr>
      </w:pPr>
      <w:r w:rsidRPr="000E227B">
        <w:rPr>
          <w:rFonts w:cs="Arial"/>
          <w:b/>
        </w:rPr>
        <w:t>LUIS GILBERTO MURILLO</w:t>
      </w:r>
    </w:p>
    <w:p w14:paraId="15CDAE00" w14:textId="77777777" w:rsidR="00A5362C" w:rsidRPr="000E227B" w:rsidRDefault="00A5362C" w:rsidP="005A0B03">
      <w:pPr>
        <w:tabs>
          <w:tab w:val="left" w:pos="284"/>
        </w:tabs>
        <w:ind w:right="50"/>
        <w:jc w:val="both"/>
        <w:rPr>
          <w:rFonts w:cs="Arial"/>
          <w:b/>
        </w:rPr>
      </w:pPr>
    </w:p>
    <w:p w14:paraId="0E98F864" w14:textId="77777777" w:rsidR="00141D99" w:rsidRPr="000E227B" w:rsidRDefault="00141D99" w:rsidP="005A0B03">
      <w:pPr>
        <w:tabs>
          <w:tab w:val="left" w:pos="284"/>
        </w:tabs>
        <w:ind w:right="50"/>
        <w:jc w:val="both"/>
        <w:rPr>
          <w:rFonts w:cs="Arial"/>
          <w:b/>
        </w:rPr>
      </w:pPr>
    </w:p>
    <w:p w14:paraId="1D7DC542" w14:textId="77777777" w:rsidR="00A5362C" w:rsidRPr="000E227B" w:rsidRDefault="00E16D31" w:rsidP="005A0B03">
      <w:pPr>
        <w:tabs>
          <w:tab w:val="left" w:pos="284"/>
        </w:tabs>
        <w:ind w:right="50"/>
        <w:jc w:val="both"/>
        <w:rPr>
          <w:rFonts w:cs="Arial"/>
          <w:b/>
        </w:rPr>
      </w:pPr>
      <w:r w:rsidRPr="000E227B">
        <w:rPr>
          <w:rFonts w:cs="Arial"/>
          <w:b/>
        </w:rPr>
        <w:t xml:space="preserve">LA MINISTRA </w:t>
      </w:r>
      <w:r w:rsidR="00A5362C" w:rsidRPr="000E227B">
        <w:rPr>
          <w:rFonts w:cs="Arial"/>
          <w:b/>
        </w:rPr>
        <w:t xml:space="preserve">DE VIVIENDA, CIUDAD Y TERRITORIO </w:t>
      </w:r>
    </w:p>
    <w:p w14:paraId="7D053FE7" w14:textId="77777777" w:rsidR="00A5362C" w:rsidRPr="000E227B" w:rsidRDefault="00A5362C" w:rsidP="005A0B03">
      <w:pPr>
        <w:tabs>
          <w:tab w:val="left" w:pos="284"/>
        </w:tabs>
        <w:ind w:right="50"/>
        <w:jc w:val="both"/>
        <w:rPr>
          <w:rFonts w:cs="Arial"/>
          <w:b/>
        </w:rPr>
      </w:pPr>
    </w:p>
    <w:p w14:paraId="4D717355" w14:textId="77777777" w:rsidR="00141D99" w:rsidRPr="000E227B" w:rsidRDefault="00141D99" w:rsidP="005A0B03">
      <w:pPr>
        <w:tabs>
          <w:tab w:val="left" w:pos="284"/>
        </w:tabs>
        <w:ind w:right="50"/>
        <w:jc w:val="both"/>
        <w:rPr>
          <w:rFonts w:cs="Arial"/>
          <w:b/>
        </w:rPr>
      </w:pPr>
    </w:p>
    <w:p w14:paraId="14626BCF" w14:textId="77777777" w:rsidR="00E16D31" w:rsidRPr="000E227B" w:rsidRDefault="00E16D31" w:rsidP="005A0B03">
      <w:pPr>
        <w:tabs>
          <w:tab w:val="left" w:pos="284"/>
        </w:tabs>
        <w:ind w:right="50"/>
        <w:jc w:val="both"/>
        <w:rPr>
          <w:rFonts w:cs="Arial"/>
          <w:b/>
        </w:rPr>
      </w:pPr>
    </w:p>
    <w:p w14:paraId="1ECE9534" w14:textId="77777777" w:rsidR="00E16D31" w:rsidRDefault="00E16D31" w:rsidP="005A0B03">
      <w:pPr>
        <w:tabs>
          <w:tab w:val="left" w:pos="284"/>
        </w:tabs>
        <w:ind w:right="50"/>
        <w:jc w:val="both"/>
        <w:rPr>
          <w:rFonts w:cs="Arial"/>
          <w:b/>
        </w:rPr>
      </w:pPr>
    </w:p>
    <w:p w14:paraId="2F359BB4" w14:textId="52472C13" w:rsidR="000E227B" w:rsidRPr="000E227B" w:rsidRDefault="000E227B" w:rsidP="000E227B">
      <w:pPr>
        <w:tabs>
          <w:tab w:val="left" w:pos="284"/>
        </w:tabs>
        <w:ind w:right="50"/>
        <w:jc w:val="right"/>
        <w:rPr>
          <w:rFonts w:cs="Arial"/>
          <w:b/>
        </w:rPr>
      </w:pPr>
      <w:r w:rsidRPr="000E227B">
        <w:rPr>
          <w:rFonts w:cs="Arial"/>
          <w:b/>
        </w:rPr>
        <w:t>JAIME PUMAREJO HEINS</w:t>
      </w:r>
    </w:p>
    <w:p w14:paraId="0976034B" w14:textId="77777777" w:rsidR="00A5362C" w:rsidRPr="000E227B" w:rsidRDefault="00A5362C" w:rsidP="005A0B03">
      <w:pPr>
        <w:tabs>
          <w:tab w:val="left" w:pos="284"/>
        </w:tabs>
        <w:ind w:right="50"/>
        <w:jc w:val="both"/>
        <w:rPr>
          <w:rFonts w:cs="Arial"/>
          <w:b/>
        </w:rPr>
      </w:pPr>
    </w:p>
    <w:p w14:paraId="0F68FAC3" w14:textId="77777777" w:rsidR="00CC2A24" w:rsidRPr="000E227B" w:rsidRDefault="005F31D7" w:rsidP="005A0B03">
      <w:pPr>
        <w:tabs>
          <w:tab w:val="left" w:pos="284"/>
        </w:tabs>
        <w:ind w:right="50"/>
        <w:jc w:val="both"/>
        <w:rPr>
          <w:rFonts w:cs="Arial"/>
          <w:b/>
        </w:rPr>
      </w:pPr>
      <w:r w:rsidRPr="000E227B">
        <w:rPr>
          <w:rFonts w:cs="Arial"/>
          <w:b/>
        </w:rPr>
        <w:t xml:space="preserve">EL DIRECTOR DEL </w:t>
      </w:r>
      <w:r w:rsidR="00CC2A24" w:rsidRPr="000E227B">
        <w:rPr>
          <w:rFonts w:cs="Arial"/>
          <w:b/>
        </w:rPr>
        <w:t>DEPARTAMENTO ADMINISTRATIVO DE LA PRESIDENCIA DE LA REPÚBLICA</w:t>
      </w:r>
    </w:p>
    <w:p w14:paraId="4968CC41" w14:textId="77777777" w:rsidR="00CC2A24" w:rsidRPr="000E227B" w:rsidRDefault="00CC2A24" w:rsidP="005A0B03">
      <w:pPr>
        <w:tabs>
          <w:tab w:val="left" w:pos="284"/>
        </w:tabs>
        <w:ind w:right="50"/>
        <w:jc w:val="both"/>
        <w:rPr>
          <w:rFonts w:cs="Arial"/>
          <w:b/>
        </w:rPr>
      </w:pPr>
    </w:p>
    <w:p w14:paraId="5470A30B" w14:textId="77777777" w:rsidR="00CC2A24" w:rsidRPr="000E227B" w:rsidRDefault="00CC2A24" w:rsidP="005A0B03">
      <w:pPr>
        <w:tabs>
          <w:tab w:val="left" w:pos="284"/>
        </w:tabs>
        <w:ind w:right="50"/>
        <w:jc w:val="both"/>
        <w:rPr>
          <w:rFonts w:cs="Arial"/>
          <w:b/>
        </w:rPr>
      </w:pPr>
    </w:p>
    <w:p w14:paraId="002BB724" w14:textId="77777777" w:rsidR="00CC2A24" w:rsidRPr="000E227B" w:rsidRDefault="00CC2A24" w:rsidP="005A0B03">
      <w:pPr>
        <w:tabs>
          <w:tab w:val="left" w:pos="284"/>
        </w:tabs>
        <w:ind w:right="50"/>
        <w:jc w:val="both"/>
        <w:rPr>
          <w:rFonts w:cs="Arial"/>
          <w:b/>
        </w:rPr>
      </w:pPr>
    </w:p>
    <w:p w14:paraId="281D80E6" w14:textId="77777777" w:rsidR="00CC2A24" w:rsidRPr="000E227B" w:rsidRDefault="00CC2A24" w:rsidP="005A0B03">
      <w:pPr>
        <w:tabs>
          <w:tab w:val="left" w:pos="284"/>
        </w:tabs>
        <w:ind w:right="50"/>
        <w:jc w:val="both"/>
        <w:rPr>
          <w:rFonts w:cs="Arial"/>
          <w:b/>
        </w:rPr>
      </w:pPr>
    </w:p>
    <w:p w14:paraId="0EE6C077" w14:textId="77777777" w:rsidR="00CC2A24" w:rsidRPr="000E227B" w:rsidRDefault="00CC2A24" w:rsidP="005A0B03">
      <w:pPr>
        <w:tabs>
          <w:tab w:val="left" w:pos="284"/>
        </w:tabs>
        <w:ind w:right="50"/>
        <w:jc w:val="right"/>
        <w:rPr>
          <w:rFonts w:cs="Arial"/>
          <w:b/>
        </w:rPr>
      </w:pPr>
      <w:r w:rsidRPr="000E227B">
        <w:rPr>
          <w:rFonts w:cs="Arial"/>
          <w:b/>
        </w:rPr>
        <w:t>ALFONSO PRADA GIL</w:t>
      </w:r>
    </w:p>
    <w:p w14:paraId="45724CFA" w14:textId="77777777" w:rsidR="00CC2A24" w:rsidRPr="000E227B" w:rsidRDefault="00CC2A24" w:rsidP="005A0B03">
      <w:pPr>
        <w:tabs>
          <w:tab w:val="left" w:pos="284"/>
        </w:tabs>
        <w:ind w:right="50"/>
        <w:jc w:val="both"/>
        <w:rPr>
          <w:rFonts w:cs="Arial"/>
          <w:b/>
        </w:rPr>
      </w:pPr>
    </w:p>
    <w:p w14:paraId="4CFFF20E" w14:textId="77777777" w:rsidR="00CC2A24" w:rsidRPr="000E227B" w:rsidRDefault="00CC2A24" w:rsidP="005A0B03">
      <w:pPr>
        <w:tabs>
          <w:tab w:val="left" w:pos="284"/>
        </w:tabs>
        <w:ind w:right="50"/>
        <w:jc w:val="both"/>
        <w:rPr>
          <w:rFonts w:cs="Arial"/>
          <w:b/>
        </w:rPr>
      </w:pPr>
    </w:p>
    <w:p w14:paraId="11F5D7C2" w14:textId="77777777" w:rsidR="005F31D7" w:rsidRPr="000E227B" w:rsidRDefault="00CC2A24" w:rsidP="005A0B03">
      <w:pPr>
        <w:tabs>
          <w:tab w:val="left" w:pos="284"/>
        </w:tabs>
        <w:ind w:right="50"/>
        <w:jc w:val="both"/>
        <w:rPr>
          <w:rFonts w:cs="Arial"/>
          <w:b/>
        </w:rPr>
      </w:pPr>
      <w:r w:rsidRPr="000E227B">
        <w:rPr>
          <w:rFonts w:cs="Arial"/>
          <w:b/>
        </w:rPr>
        <w:lastRenderedPageBreak/>
        <w:t xml:space="preserve">EL DIRECTOR DEL </w:t>
      </w:r>
      <w:r w:rsidR="005F31D7" w:rsidRPr="000E227B">
        <w:rPr>
          <w:rFonts w:cs="Arial"/>
          <w:b/>
        </w:rPr>
        <w:t xml:space="preserve">DEPARTAMENTO NACIONAL DE PLANEACIÓN </w:t>
      </w:r>
    </w:p>
    <w:p w14:paraId="1F62EAB2" w14:textId="77777777" w:rsidR="005F31D7" w:rsidRPr="000E227B" w:rsidRDefault="005F31D7" w:rsidP="005A0B03">
      <w:pPr>
        <w:tabs>
          <w:tab w:val="left" w:pos="284"/>
        </w:tabs>
        <w:ind w:right="50"/>
        <w:jc w:val="both"/>
        <w:rPr>
          <w:rFonts w:cs="Arial"/>
          <w:b/>
        </w:rPr>
      </w:pPr>
    </w:p>
    <w:p w14:paraId="30D27180" w14:textId="77777777" w:rsidR="005F31D7" w:rsidRPr="000E227B" w:rsidRDefault="005F31D7" w:rsidP="005A0B03">
      <w:pPr>
        <w:tabs>
          <w:tab w:val="left" w:pos="284"/>
        </w:tabs>
        <w:ind w:right="50"/>
        <w:jc w:val="both"/>
        <w:rPr>
          <w:rFonts w:cs="Arial"/>
          <w:b/>
        </w:rPr>
      </w:pPr>
    </w:p>
    <w:p w14:paraId="1459163E" w14:textId="77777777" w:rsidR="005F31D7" w:rsidRPr="000E227B" w:rsidRDefault="005F31D7" w:rsidP="005A0B03">
      <w:pPr>
        <w:tabs>
          <w:tab w:val="left" w:pos="284"/>
        </w:tabs>
        <w:ind w:right="50"/>
        <w:jc w:val="both"/>
        <w:rPr>
          <w:rFonts w:cs="Arial"/>
          <w:b/>
        </w:rPr>
      </w:pPr>
    </w:p>
    <w:p w14:paraId="38B6FABA" w14:textId="77777777" w:rsidR="005F31D7" w:rsidRPr="000E227B" w:rsidRDefault="005F31D7" w:rsidP="005A0B03">
      <w:pPr>
        <w:tabs>
          <w:tab w:val="left" w:pos="284"/>
        </w:tabs>
        <w:ind w:right="50"/>
        <w:jc w:val="both"/>
        <w:rPr>
          <w:rFonts w:cs="Arial"/>
          <w:b/>
        </w:rPr>
      </w:pPr>
    </w:p>
    <w:p w14:paraId="26DF60BC" w14:textId="5DE2A7C9" w:rsidR="005F31D7" w:rsidRPr="000E227B" w:rsidRDefault="000E227B" w:rsidP="000E227B">
      <w:pPr>
        <w:tabs>
          <w:tab w:val="left" w:pos="284"/>
        </w:tabs>
        <w:ind w:right="50"/>
        <w:jc w:val="right"/>
        <w:rPr>
          <w:rFonts w:cs="Arial"/>
          <w:b/>
        </w:rPr>
      </w:pPr>
      <w:r w:rsidRPr="000E227B">
        <w:rPr>
          <w:rFonts w:cs="Arial"/>
          <w:b/>
        </w:rPr>
        <w:t>LUIS FERNANDO MEJÍA</w:t>
      </w:r>
    </w:p>
    <w:p w14:paraId="628ED427" w14:textId="77777777" w:rsidR="00A5362C" w:rsidRPr="000E227B" w:rsidRDefault="00A5362C" w:rsidP="005A0B03">
      <w:pPr>
        <w:tabs>
          <w:tab w:val="left" w:pos="284"/>
        </w:tabs>
        <w:ind w:right="50"/>
        <w:jc w:val="both"/>
        <w:rPr>
          <w:rFonts w:cs="Arial"/>
          <w:b/>
        </w:rPr>
      </w:pPr>
    </w:p>
    <w:p w14:paraId="1C6DBD6D" w14:textId="77777777" w:rsidR="00C009E6" w:rsidRPr="000E227B" w:rsidRDefault="00C009E6" w:rsidP="005A0B03">
      <w:pPr>
        <w:tabs>
          <w:tab w:val="left" w:pos="284"/>
        </w:tabs>
        <w:ind w:right="50"/>
        <w:jc w:val="both"/>
        <w:rPr>
          <w:rFonts w:cs="Arial"/>
          <w:b/>
        </w:rPr>
      </w:pPr>
      <w:r w:rsidRPr="000E227B">
        <w:rPr>
          <w:rFonts w:cs="Arial"/>
          <w:b/>
        </w:rPr>
        <w:t xml:space="preserve">LA DIRECTORA DEL DEPARTAMENTO ADMINISTRATIVO DE LA FUNCIÓN PÚBLICA </w:t>
      </w:r>
    </w:p>
    <w:p w14:paraId="3908CF99" w14:textId="77777777" w:rsidR="00C009E6" w:rsidRPr="000E227B" w:rsidRDefault="00C009E6" w:rsidP="005A0B03">
      <w:pPr>
        <w:tabs>
          <w:tab w:val="left" w:pos="284"/>
        </w:tabs>
        <w:ind w:right="50"/>
        <w:jc w:val="both"/>
        <w:rPr>
          <w:rFonts w:cs="Arial"/>
          <w:b/>
        </w:rPr>
      </w:pPr>
    </w:p>
    <w:p w14:paraId="2210E19F" w14:textId="77777777" w:rsidR="00C009E6" w:rsidRPr="000E227B" w:rsidRDefault="00C009E6" w:rsidP="005A0B03">
      <w:pPr>
        <w:tabs>
          <w:tab w:val="left" w:pos="284"/>
        </w:tabs>
        <w:ind w:right="50"/>
        <w:jc w:val="both"/>
        <w:rPr>
          <w:rFonts w:cs="Arial"/>
          <w:b/>
        </w:rPr>
      </w:pPr>
    </w:p>
    <w:p w14:paraId="7CAC5DB6" w14:textId="77777777" w:rsidR="00C009E6" w:rsidRPr="000E227B" w:rsidRDefault="00C009E6" w:rsidP="005A0B03">
      <w:pPr>
        <w:tabs>
          <w:tab w:val="left" w:pos="284"/>
        </w:tabs>
        <w:ind w:right="50"/>
        <w:jc w:val="both"/>
        <w:rPr>
          <w:rFonts w:cs="Arial"/>
          <w:b/>
        </w:rPr>
      </w:pPr>
    </w:p>
    <w:p w14:paraId="7B93FDDC" w14:textId="77777777" w:rsidR="00C009E6" w:rsidRPr="000E227B" w:rsidRDefault="00C009E6" w:rsidP="005A0B03">
      <w:pPr>
        <w:tabs>
          <w:tab w:val="left" w:pos="284"/>
        </w:tabs>
        <w:ind w:right="50"/>
        <w:jc w:val="both"/>
        <w:rPr>
          <w:rFonts w:cs="Arial"/>
          <w:b/>
        </w:rPr>
      </w:pPr>
    </w:p>
    <w:p w14:paraId="777ECCBE" w14:textId="77777777" w:rsidR="00C009E6" w:rsidRPr="000E227B" w:rsidRDefault="00C009E6" w:rsidP="005A0B03">
      <w:pPr>
        <w:tabs>
          <w:tab w:val="left" w:pos="284"/>
        </w:tabs>
        <w:ind w:right="50"/>
        <w:jc w:val="right"/>
        <w:rPr>
          <w:rFonts w:cs="Arial"/>
          <w:b/>
        </w:rPr>
      </w:pPr>
      <w:r w:rsidRPr="000E227B">
        <w:rPr>
          <w:rFonts w:cs="Arial"/>
          <w:b/>
        </w:rPr>
        <w:t>LILIANA CABALLERO DURÁN</w:t>
      </w:r>
    </w:p>
    <w:p w14:paraId="56817D8C" w14:textId="77777777" w:rsidR="00CC2A24" w:rsidRPr="000E227B" w:rsidRDefault="00CC2A24" w:rsidP="005A0B03">
      <w:pPr>
        <w:tabs>
          <w:tab w:val="left" w:pos="284"/>
        </w:tabs>
        <w:ind w:right="50"/>
        <w:jc w:val="both"/>
        <w:rPr>
          <w:rFonts w:cs="Arial"/>
          <w:b/>
        </w:rPr>
      </w:pPr>
    </w:p>
    <w:p w14:paraId="40BA4CAF" w14:textId="77777777" w:rsidR="00CC2A24" w:rsidRPr="000E227B" w:rsidRDefault="00CC2A24" w:rsidP="005A0B03">
      <w:pPr>
        <w:tabs>
          <w:tab w:val="left" w:pos="284"/>
        </w:tabs>
        <w:ind w:right="50"/>
        <w:jc w:val="both"/>
        <w:rPr>
          <w:rFonts w:cs="Arial"/>
          <w:b/>
        </w:rPr>
      </w:pPr>
    </w:p>
    <w:p w14:paraId="461CB3D5" w14:textId="77777777" w:rsidR="00A5362C" w:rsidRPr="000E227B" w:rsidRDefault="00E16D31" w:rsidP="005A0B03">
      <w:pPr>
        <w:tabs>
          <w:tab w:val="left" w:pos="284"/>
        </w:tabs>
        <w:ind w:right="50"/>
        <w:jc w:val="both"/>
        <w:rPr>
          <w:rFonts w:cs="Arial"/>
          <w:b/>
        </w:rPr>
      </w:pPr>
      <w:r w:rsidRPr="000E227B">
        <w:rPr>
          <w:rFonts w:cs="Arial"/>
          <w:b/>
        </w:rPr>
        <w:t>EL DIRECTOR</w:t>
      </w:r>
      <w:r w:rsidR="00A5362C" w:rsidRPr="000E227B">
        <w:rPr>
          <w:rFonts w:cs="Arial"/>
          <w:b/>
        </w:rPr>
        <w:t xml:space="preserve"> DEL DEPARTAMENTO</w:t>
      </w:r>
      <w:r w:rsidR="00FB0FFD" w:rsidRPr="000E227B">
        <w:rPr>
          <w:rFonts w:cs="Arial"/>
          <w:b/>
        </w:rPr>
        <w:t xml:space="preserve"> ADMINISTRATIVO</w:t>
      </w:r>
      <w:r w:rsidR="00A5362C" w:rsidRPr="000E227B">
        <w:rPr>
          <w:rFonts w:cs="Arial"/>
          <w:b/>
        </w:rPr>
        <w:t xml:space="preserve"> PARA LA PROSPERIDAD SOCIAL </w:t>
      </w:r>
    </w:p>
    <w:p w14:paraId="562BDF8C" w14:textId="77777777" w:rsidR="00A5362C" w:rsidRPr="000E227B" w:rsidRDefault="00A5362C" w:rsidP="005A0B03">
      <w:pPr>
        <w:tabs>
          <w:tab w:val="left" w:pos="284"/>
        </w:tabs>
        <w:ind w:right="50"/>
        <w:jc w:val="both"/>
        <w:rPr>
          <w:rFonts w:cs="Arial"/>
          <w:b/>
        </w:rPr>
      </w:pPr>
    </w:p>
    <w:p w14:paraId="6C2BF0A6" w14:textId="77777777" w:rsidR="00A5362C" w:rsidRPr="000E227B" w:rsidRDefault="00A5362C" w:rsidP="005A0B03">
      <w:pPr>
        <w:tabs>
          <w:tab w:val="left" w:pos="284"/>
        </w:tabs>
        <w:ind w:right="50"/>
        <w:jc w:val="both"/>
        <w:rPr>
          <w:rFonts w:cs="Arial"/>
          <w:b/>
        </w:rPr>
      </w:pPr>
    </w:p>
    <w:p w14:paraId="6CBBF4A2" w14:textId="77777777" w:rsidR="00FB0A9D" w:rsidRDefault="00FB0A9D" w:rsidP="005A0B03">
      <w:pPr>
        <w:tabs>
          <w:tab w:val="left" w:pos="284"/>
        </w:tabs>
        <w:ind w:right="50"/>
        <w:jc w:val="both"/>
        <w:rPr>
          <w:rFonts w:cs="Arial"/>
          <w:b/>
        </w:rPr>
      </w:pPr>
    </w:p>
    <w:p w14:paraId="5B4BB1DE" w14:textId="77777777" w:rsidR="000E227B" w:rsidRPr="000E227B" w:rsidRDefault="000E227B" w:rsidP="005A0B03">
      <w:pPr>
        <w:tabs>
          <w:tab w:val="left" w:pos="284"/>
        </w:tabs>
        <w:ind w:right="50"/>
        <w:jc w:val="both"/>
        <w:rPr>
          <w:rFonts w:cs="Arial"/>
          <w:b/>
        </w:rPr>
      </w:pPr>
      <w:bookmarkStart w:id="2" w:name="_GoBack"/>
      <w:bookmarkEnd w:id="2"/>
    </w:p>
    <w:p w14:paraId="01A4CD16" w14:textId="77777777" w:rsidR="00A5362C" w:rsidRPr="000E227B" w:rsidRDefault="00A5362C" w:rsidP="005A0B03">
      <w:pPr>
        <w:tabs>
          <w:tab w:val="left" w:pos="284"/>
        </w:tabs>
        <w:ind w:right="50"/>
        <w:jc w:val="both"/>
        <w:rPr>
          <w:rFonts w:cs="Arial"/>
          <w:b/>
        </w:rPr>
      </w:pPr>
    </w:p>
    <w:p w14:paraId="2A5C7D91" w14:textId="77777777" w:rsidR="00A5362C" w:rsidRPr="009E2E94" w:rsidRDefault="00FB0A9D" w:rsidP="005A0B03">
      <w:pPr>
        <w:tabs>
          <w:tab w:val="left" w:pos="284"/>
        </w:tabs>
        <w:ind w:right="50"/>
        <w:jc w:val="right"/>
        <w:rPr>
          <w:rFonts w:cs="Arial"/>
          <w:b/>
        </w:rPr>
      </w:pPr>
      <w:r w:rsidRPr="000E227B">
        <w:rPr>
          <w:rFonts w:cs="Arial"/>
          <w:b/>
        </w:rPr>
        <w:t>NEMESIO RAÚL ROYS GARZÓN</w:t>
      </w:r>
    </w:p>
    <w:p w14:paraId="3949DC79" w14:textId="77777777" w:rsidR="00BD43AD" w:rsidRPr="009E2E94" w:rsidRDefault="00BD43AD" w:rsidP="005A0B03">
      <w:pPr>
        <w:ind w:right="50"/>
        <w:jc w:val="center"/>
        <w:rPr>
          <w:rFonts w:cs="Arial"/>
          <w:b/>
        </w:rPr>
      </w:pPr>
    </w:p>
    <w:sectPr w:rsidR="00BD43AD" w:rsidRPr="009E2E94" w:rsidSect="00E97466">
      <w:headerReference w:type="even" r:id="rId8"/>
      <w:headerReference w:type="default" r:id="rId9"/>
      <w:footerReference w:type="even" r:id="rId10"/>
      <w:headerReference w:type="first" r:id="rId11"/>
      <w:pgSz w:w="12242" w:h="18722" w:code="120"/>
      <w:pgMar w:top="1701" w:right="1418" w:bottom="1134" w:left="1418" w:header="720" w:footer="4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35EAC" w14:textId="77777777" w:rsidR="00652340" w:rsidRDefault="00652340">
      <w:r>
        <w:separator/>
      </w:r>
    </w:p>
  </w:endnote>
  <w:endnote w:type="continuationSeparator" w:id="0">
    <w:p w14:paraId="649CF2AB" w14:textId="77777777" w:rsidR="00652340" w:rsidRDefault="0065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A536B" w14:textId="77777777" w:rsidR="00B769A4" w:rsidRDefault="00B769A4">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64B16" w14:textId="77777777" w:rsidR="00652340" w:rsidRDefault="00652340">
      <w:r>
        <w:separator/>
      </w:r>
    </w:p>
  </w:footnote>
  <w:footnote w:type="continuationSeparator" w:id="0">
    <w:p w14:paraId="24E9B7DA" w14:textId="77777777" w:rsidR="00652340" w:rsidRDefault="00652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4CB9" w14:textId="77777777" w:rsidR="00B769A4" w:rsidRDefault="00B769A4">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017529CE" w14:textId="77777777" w:rsidR="00B769A4" w:rsidRDefault="00B769A4">
    <w:pPr>
      <w:pStyle w:val="Encabezado"/>
    </w:pPr>
    <w:r>
      <w:rPr>
        <w:noProof/>
        <w:lang w:val="es-CO" w:eastAsia="es-CO"/>
      </w:rPr>
      <mc:AlternateContent>
        <mc:Choice Requires="wps">
          <w:drawing>
            <wp:anchor distT="0" distB="0" distL="114300" distR="114300" simplePos="0" relativeHeight="251656192" behindDoc="0" locked="0" layoutInCell="0" allowOverlap="1" wp14:anchorId="2AA1C819" wp14:editId="1B862CB1">
              <wp:simplePos x="0" y="0"/>
              <wp:positionH relativeFrom="page">
                <wp:posOffset>440055</wp:posOffset>
              </wp:positionH>
              <wp:positionV relativeFrom="page">
                <wp:posOffset>891540</wp:posOffset>
              </wp:positionV>
              <wp:extent cx="6872605" cy="10634345"/>
              <wp:effectExtent l="0" t="0" r="23495" b="1460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5CB063" id="Rectangle 3" o:spid="_x0000_s1026" style="position:absolute;margin-left:34.65pt;margin-top:70.2pt;width:541.15pt;height:83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" o:allowincell="f" filled="f" strokeweight="2pt">
              <w10:wrap anchorx="page" anchory="page"/>
            </v:rect>
          </w:pict>
        </mc:Fallback>
      </mc:AlternateContent>
    </w:r>
  </w:p>
  <w:p w14:paraId="06D17A16" w14:textId="77777777" w:rsidR="00B769A4" w:rsidRDefault="00B769A4">
    <w:pPr>
      <w:jc w:val="center"/>
      <w:rPr>
        <w:b/>
      </w:rPr>
    </w:pPr>
  </w:p>
  <w:p w14:paraId="2D4564F4" w14:textId="77777777" w:rsidR="00B769A4" w:rsidRDefault="00B769A4">
    <w:pPr>
      <w:jc w:val="center"/>
      <w:rPr>
        <w:sz w:val="22"/>
      </w:rPr>
    </w:pPr>
    <w:r>
      <w:rPr>
        <w:noProof/>
        <w:lang w:val="es-CO" w:eastAsia="es-CO"/>
      </w:rPr>
      <mc:AlternateContent>
        <mc:Choice Requires="wps">
          <w:drawing>
            <wp:anchor distT="4294967292" distB="4294967292" distL="114300" distR="114300" simplePos="0" relativeHeight="251657216" behindDoc="0" locked="0" layoutInCell="0" allowOverlap="1" wp14:anchorId="056D5254" wp14:editId="4DFC13B1">
              <wp:simplePos x="0" y="0"/>
              <wp:positionH relativeFrom="column">
                <wp:posOffset>188595</wp:posOffset>
              </wp:positionH>
              <wp:positionV relativeFrom="paragraph">
                <wp:posOffset>406399</wp:posOffset>
              </wp:positionV>
              <wp:extent cx="62865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04071D" id="Line 5"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3EI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5A3EA424" w14:textId="77777777" w:rsidR="00B769A4" w:rsidRDefault="00B769A4">
    <w:pPr>
      <w:jc w:val="center"/>
      <w:rPr>
        <w:sz w:val="22"/>
      </w:rPr>
    </w:pPr>
  </w:p>
  <w:p w14:paraId="302BE3D1" w14:textId="77777777" w:rsidR="00B769A4" w:rsidRDefault="00B769A4">
    <w:pPr>
      <w:jc w:val="center"/>
      <w:rPr>
        <w:snapToGrid w:val="0"/>
        <w:color w:val="000000"/>
        <w:sz w:val="18"/>
      </w:rPr>
    </w:pPr>
  </w:p>
  <w:p w14:paraId="1ECF85EB" w14:textId="77777777" w:rsidR="00B769A4" w:rsidRDefault="00B769A4">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CCCDC" w14:textId="77777777" w:rsidR="00B769A4" w:rsidRPr="000B0AC8" w:rsidRDefault="00652340" w:rsidP="00486110">
    <w:pPr>
      <w:pStyle w:val="Encabezado"/>
      <w:jc w:val="center"/>
      <w:rPr>
        <w:b/>
        <w:lang w:val="es-CO"/>
      </w:rPr>
    </w:pPr>
    <w:sdt>
      <w:sdtPr>
        <w:rPr>
          <w:b/>
          <w:lang w:val="es-CO"/>
        </w:rPr>
        <w:id w:val="1729961258"/>
        <w:docPartObj>
          <w:docPartGallery w:val="Watermarks"/>
          <w:docPartUnique/>
        </w:docPartObj>
      </w:sdtPr>
      <w:sdtEndPr/>
      <w:sdtContent>
        <w:r>
          <w:rPr>
            <w:b/>
            <w:lang w:val="es-CO"/>
          </w:rPr>
          <w:pict w14:anchorId="5A8C49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B769A4" w:rsidRPr="000B0AC8">
      <w:rPr>
        <w:b/>
        <w:lang w:val="es-CO"/>
      </w:rPr>
      <w:t xml:space="preserve">DECRETO NÚMERO                      DE                         Hoja </w:t>
    </w:r>
    <w:r w:rsidR="00B769A4" w:rsidRPr="000B0AC8">
      <w:rPr>
        <w:b/>
        <w:bCs/>
        <w:lang w:val="es-CO"/>
      </w:rPr>
      <w:fldChar w:fldCharType="begin"/>
    </w:r>
    <w:r w:rsidR="00B769A4">
      <w:rPr>
        <w:b/>
        <w:bCs/>
        <w:lang w:val="es-CO"/>
      </w:rPr>
      <w:instrText>PAGE</w:instrText>
    </w:r>
    <w:r w:rsidR="00B769A4" w:rsidRPr="000B0AC8">
      <w:rPr>
        <w:b/>
        <w:bCs/>
        <w:lang w:val="es-CO"/>
      </w:rPr>
      <w:instrText xml:space="preserve">  \* Arabic  \* MERGEFORMAT</w:instrText>
    </w:r>
    <w:r w:rsidR="00B769A4" w:rsidRPr="000B0AC8">
      <w:rPr>
        <w:b/>
        <w:bCs/>
        <w:lang w:val="es-CO"/>
      </w:rPr>
      <w:fldChar w:fldCharType="separate"/>
    </w:r>
    <w:r w:rsidR="000E227B">
      <w:rPr>
        <w:b/>
        <w:bCs/>
        <w:noProof/>
        <w:lang w:val="es-CO"/>
      </w:rPr>
      <w:t>14</w:t>
    </w:r>
    <w:r w:rsidR="00B769A4" w:rsidRPr="000B0AC8">
      <w:rPr>
        <w:b/>
        <w:bCs/>
        <w:lang w:val="es-CO"/>
      </w:rPr>
      <w:fldChar w:fldCharType="end"/>
    </w:r>
    <w:r w:rsidR="00B769A4" w:rsidRPr="000B0AC8">
      <w:rPr>
        <w:b/>
        <w:lang w:val="es-CO"/>
      </w:rPr>
      <w:t xml:space="preserve"> de </w:t>
    </w:r>
    <w:r>
      <w:fldChar w:fldCharType="begin"/>
    </w:r>
    <w:r>
      <w:instrText>NUMPAGES  \* Arabic  \* MERGEFORMAT</w:instrText>
    </w:r>
    <w:r>
      <w:fldChar w:fldCharType="separate"/>
    </w:r>
    <w:r w:rsidR="000E227B" w:rsidRPr="000E227B">
      <w:rPr>
        <w:b/>
        <w:bCs/>
        <w:noProof/>
        <w:lang w:val="es-CO"/>
      </w:rPr>
      <w:t>15</w:t>
    </w:r>
    <w:r>
      <w:rPr>
        <w:b/>
        <w:bCs/>
        <w:noProof/>
        <w:lang w:val="es-CO"/>
      </w:rPr>
      <w:fldChar w:fldCharType="end"/>
    </w:r>
  </w:p>
  <w:p w14:paraId="092BEB5E" w14:textId="77777777" w:rsidR="00B769A4" w:rsidRPr="009A4197" w:rsidRDefault="00B769A4">
    <w:pPr>
      <w:jc w:val="center"/>
      <w:rPr>
        <w:b/>
        <w:sz w:val="18"/>
        <w:szCs w:val="18"/>
      </w:rPr>
    </w:pPr>
    <w:r>
      <w:rPr>
        <w:noProof/>
        <w:lang w:val="es-CO" w:eastAsia="es-CO"/>
      </w:rPr>
      <mc:AlternateContent>
        <mc:Choice Requires="wps">
          <w:drawing>
            <wp:anchor distT="0" distB="0" distL="114300" distR="114300" simplePos="0" relativeHeight="251658240" behindDoc="0" locked="0" layoutInCell="0" allowOverlap="1" wp14:anchorId="52EB1DBD" wp14:editId="20E0CEC1">
              <wp:simplePos x="0" y="0"/>
              <wp:positionH relativeFrom="page">
                <wp:posOffset>857250</wp:posOffset>
              </wp:positionH>
              <wp:positionV relativeFrom="page">
                <wp:posOffset>727710</wp:posOffset>
              </wp:positionV>
              <wp:extent cx="6019800" cy="10445115"/>
              <wp:effectExtent l="0" t="0" r="19050"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04451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94121E" id="Rectangle 4" o:spid="_x0000_s1026" style="position:absolute;margin-left:67.5pt;margin-top:57.3pt;width:474pt;height:82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" o:allowincell="f" filled="f" strokeweight="2pt">
              <w10:wrap anchorx="page" anchory="page"/>
            </v:rect>
          </w:pict>
        </mc:Fallback>
      </mc:AlternateContent>
    </w:r>
  </w:p>
  <w:p w14:paraId="628AF57A" w14:textId="6845A1EC" w:rsidR="0035343E" w:rsidRDefault="00B769A4" w:rsidP="0035343E">
    <w:pPr>
      <w:jc w:val="center"/>
      <w:rPr>
        <w:rFonts w:cs="Arial"/>
        <w:sz w:val="22"/>
        <w:szCs w:val="22"/>
      </w:rPr>
    </w:pPr>
    <w:r>
      <w:rPr>
        <w:rFonts w:cs="Arial"/>
        <w:b/>
        <w:sz w:val="23"/>
        <w:szCs w:val="23"/>
      </w:rPr>
      <w:tab/>
    </w:r>
    <w:r w:rsidR="00BE71BB">
      <w:rPr>
        <w:rFonts w:cs="Arial"/>
        <w:sz w:val="22"/>
        <w:szCs w:val="22"/>
      </w:rPr>
      <w:t>«</w:t>
    </w:r>
    <w:r w:rsidR="0075015B" w:rsidRPr="00BE71BB">
      <w:rPr>
        <w:rFonts w:cs="Arial"/>
        <w:sz w:val="22"/>
        <w:szCs w:val="22"/>
      </w:rPr>
      <w:t xml:space="preserve">Por el cual se crea el Sistema para la Garantía Progresiva del Derecho a la Alimentación, se modifica la Comisión Intersectorial de Seguridad Alimentaria y Nutricional </w:t>
    </w:r>
    <w:r w:rsidR="00BE71BB" w:rsidRPr="00BE71BB">
      <w:rPr>
        <w:rFonts w:cs="Arial"/>
        <w:sz w:val="22"/>
        <w:szCs w:val="22"/>
      </w:rPr>
      <w:t>(</w:t>
    </w:r>
    <w:r w:rsidR="0075015B" w:rsidRPr="00BE71BB">
      <w:rPr>
        <w:rFonts w:cs="Arial"/>
        <w:sz w:val="22"/>
        <w:szCs w:val="22"/>
      </w:rPr>
      <w:t>CISAN</w:t>
    </w:r>
    <w:r w:rsidR="00BE71BB" w:rsidRPr="00BE71BB">
      <w:rPr>
        <w:rFonts w:cs="Arial"/>
        <w:sz w:val="22"/>
        <w:szCs w:val="22"/>
      </w:rPr>
      <w:t>)</w:t>
    </w:r>
    <w:r w:rsidR="0075015B" w:rsidRPr="00BE71BB">
      <w:rPr>
        <w:rFonts w:cs="Arial"/>
        <w:sz w:val="22"/>
        <w:szCs w:val="22"/>
      </w:rPr>
      <w:t xml:space="preserve"> y se dictan otras disposiciones</w:t>
    </w:r>
    <w:r w:rsidR="00BE71BB" w:rsidRPr="00BE71BB">
      <w:rPr>
        <w:rFonts w:cs="Arial"/>
        <w:sz w:val="22"/>
        <w:szCs w:val="22"/>
      </w:rPr>
      <w:t>»</w:t>
    </w:r>
    <w:r w:rsidR="0035343E">
      <w:rPr>
        <w:rFonts w:cs="Arial"/>
        <w:sz w:val="22"/>
        <w:szCs w:val="22"/>
      </w:rPr>
      <w:t xml:space="preserve">____________________________________________________________________________ </w:t>
    </w:r>
  </w:p>
  <w:p w14:paraId="07F83200" w14:textId="77777777" w:rsidR="00B769A4" w:rsidRPr="00F875AB" w:rsidRDefault="00B769A4" w:rsidP="005F6C9F">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5153B" w14:textId="77777777" w:rsidR="00B769A4" w:rsidRDefault="00B769A4">
    <w:pPr>
      <w:pStyle w:val="Encabezado"/>
      <w:jc w:val="left"/>
      <w:rPr>
        <w:b/>
        <w:sz w:val="24"/>
      </w:rPr>
    </w:pPr>
    <w:r>
      <w:rPr>
        <w:noProof/>
        <w:lang w:val="es-CO" w:eastAsia="es-CO"/>
      </w:rPr>
      <mc:AlternateContent>
        <mc:Choice Requires="wps">
          <w:drawing>
            <wp:anchor distT="0" distB="0" distL="114300" distR="114300" simplePos="0" relativeHeight="251655168" behindDoc="0" locked="0" layoutInCell="0" allowOverlap="1" wp14:anchorId="6B687596" wp14:editId="2173F388">
              <wp:simplePos x="0" y="0"/>
              <wp:positionH relativeFrom="page">
                <wp:posOffset>847725</wp:posOffset>
              </wp:positionH>
              <wp:positionV relativeFrom="page">
                <wp:posOffset>600075</wp:posOffset>
              </wp:positionV>
              <wp:extent cx="6086475" cy="105537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05537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93204F" id="Rectangle 1" o:spid="_x0000_s1026" style="position:absolute;margin-left:66.75pt;margin-top:47.25pt;width:479.25pt;height:8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" o:allowincell="f" filled="f" strokeweight="2pt">
              <w10:wrap anchorx="page" anchory="page"/>
            </v:rect>
          </w:pict>
        </mc:Fallback>
      </mc:AlternateContent>
    </w:r>
    <w:r>
      <w:rPr>
        <w:noProof/>
        <w:lang w:val="es-CO" w:eastAsia="es-CO"/>
      </w:rPr>
      <w:drawing>
        <wp:anchor distT="0" distB="0" distL="114300" distR="114300" simplePos="0" relativeHeight="251659264" behindDoc="0" locked="0" layoutInCell="1" allowOverlap="1" wp14:anchorId="78525B94" wp14:editId="0A903F4B">
          <wp:simplePos x="0" y="0"/>
          <wp:positionH relativeFrom="margin">
            <wp:posOffset>2219960</wp:posOffset>
          </wp:positionH>
          <wp:positionV relativeFrom="paragraph">
            <wp:posOffset>-278765</wp:posOffset>
          </wp:positionV>
          <wp:extent cx="1790700" cy="97917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790700" cy="979170"/>
                  </a:xfrm>
                  <a:prstGeom prst="rect">
                    <a:avLst/>
                  </a:prstGeom>
                  <a:noFill/>
                  <a:ln w="9525">
                    <a:noFill/>
                    <a:miter lim="800000"/>
                    <a:headEnd/>
                    <a:tailEnd/>
                  </a:ln>
                </pic:spPr>
              </pic:pic>
            </a:graphicData>
          </a:graphic>
        </wp:anchor>
      </w:drawing>
    </w:r>
  </w:p>
  <w:p w14:paraId="45DC5D70" w14:textId="77777777" w:rsidR="00B769A4" w:rsidRPr="004C1EDB" w:rsidRDefault="00B769A4" w:rsidP="004C1EDB">
    <w:pPr>
      <w:pStyle w:val="Encabezado"/>
      <w:jc w:val="center"/>
      <w:rPr>
        <w:b/>
        <w:sz w:val="24"/>
        <w:szCs w:val="24"/>
      </w:rPr>
    </w:pPr>
    <w:r>
      <w:rPr>
        <w:b/>
        <w:sz w:val="24"/>
        <w:szCs w:val="24"/>
      </w:rPr>
      <w:t xml:space="preserve">DEPARTAMENTO ADMINISTRATIVO </w:t>
    </w:r>
    <w:r w:rsidR="00BE71BB">
      <w:rPr>
        <w:b/>
        <w:sz w:val="24"/>
        <w:szCs w:val="24"/>
      </w:rPr>
      <w:t>PARA LA PROSPERIDAD SOCIAL</w:t>
    </w:r>
  </w:p>
  <w:p w14:paraId="31F965D5" w14:textId="77777777" w:rsidR="00B769A4" w:rsidRDefault="00B769A4" w:rsidP="004C1EDB">
    <w:pPr>
      <w:pStyle w:val="Encabezado"/>
      <w:jc w:val="center"/>
      <w:rPr>
        <w:b/>
        <w:sz w:val="24"/>
        <w:szCs w:val="24"/>
      </w:rPr>
    </w:pPr>
  </w:p>
  <w:p w14:paraId="47C4758B" w14:textId="77777777" w:rsidR="00B769A4" w:rsidRDefault="00B769A4" w:rsidP="004C1EDB">
    <w:pPr>
      <w:pStyle w:val="Encabezado"/>
      <w:jc w:val="center"/>
      <w:rPr>
        <w:b/>
        <w:sz w:val="24"/>
        <w:szCs w:val="24"/>
      </w:rPr>
    </w:pPr>
  </w:p>
  <w:p w14:paraId="56DE352E" w14:textId="77777777" w:rsidR="00B769A4" w:rsidRDefault="00B769A4" w:rsidP="004C1EDB">
    <w:pPr>
      <w:pStyle w:val="Encabezado"/>
      <w:jc w:val="center"/>
      <w:rPr>
        <w:b/>
        <w:sz w:val="24"/>
        <w:szCs w:val="24"/>
      </w:rPr>
    </w:pPr>
    <w:r w:rsidRPr="004C1EDB">
      <w:rPr>
        <w:b/>
        <w:sz w:val="24"/>
        <w:szCs w:val="24"/>
      </w:rPr>
      <w:t>DECRETO NÚMERO</w:t>
    </w:r>
    <w:r>
      <w:rPr>
        <w:b/>
        <w:sz w:val="24"/>
        <w:szCs w:val="24"/>
      </w:rPr>
      <w:t xml:space="preserve">                            </w:t>
    </w:r>
    <w:r w:rsidRPr="004C1EDB">
      <w:rPr>
        <w:b/>
        <w:sz w:val="24"/>
        <w:szCs w:val="24"/>
      </w:rPr>
      <w:t>DE</w:t>
    </w:r>
    <w:r>
      <w:rPr>
        <w:b/>
        <w:sz w:val="24"/>
        <w:szCs w:val="24"/>
      </w:rPr>
      <w:t xml:space="preserve">  </w:t>
    </w:r>
    <w:r w:rsidRPr="004C1EDB">
      <w:rPr>
        <w:b/>
        <w:sz w:val="24"/>
        <w:szCs w:val="24"/>
      </w:rPr>
      <w:t>201</w:t>
    </w:r>
    <w:r>
      <w:rPr>
        <w:b/>
        <w:sz w:val="24"/>
        <w:szCs w:val="24"/>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568C"/>
    <w:multiLevelType w:val="hybridMultilevel"/>
    <w:tmpl w:val="F2765D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C1050B"/>
    <w:multiLevelType w:val="hybridMultilevel"/>
    <w:tmpl w:val="3188AA96"/>
    <w:lvl w:ilvl="0" w:tplc="240A0017">
      <w:start w:val="1"/>
      <w:numFmt w:val="lowerLetter"/>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
    <w:nsid w:val="124B0CBA"/>
    <w:multiLevelType w:val="hybridMultilevel"/>
    <w:tmpl w:val="16040B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CFE619B"/>
    <w:multiLevelType w:val="hybridMultilevel"/>
    <w:tmpl w:val="134E17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31F1D14"/>
    <w:multiLevelType w:val="hybridMultilevel"/>
    <w:tmpl w:val="7D4093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4D4629A"/>
    <w:multiLevelType w:val="hybridMultilevel"/>
    <w:tmpl w:val="CF323E00"/>
    <w:lvl w:ilvl="0" w:tplc="240A0017">
      <w:start w:val="1"/>
      <w:numFmt w:val="lowerLetter"/>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6">
    <w:nsid w:val="4E210278"/>
    <w:multiLevelType w:val="hybridMultilevel"/>
    <w:tmpl w:val="7DACAB14"/>
    <w:lvl w:ilvl="0" w:tplc="240A000F">
      <w:start w:val="1"/>
      <w:numFmt w:val="decimal"/>
      <w:lvlText w:val="%1."/>
      <w:lvlJc w:val="left"/>
      <w:pPr>
        <w:ind w:left="725" w:hanging="360"/>
      </w:pPr>
      <w:rPr>
        <w:rFonts w:hint="default"/>
      </w:rPr>
    </w:lvl>
    <w:lvl w:ilvl="1" w:tplc="240A0019" w:tentative="1">
      <w:start w:val="1"/>
      <w:numFmt w:val="lowerLetter"/>
      <w:lvlText w:val="%2."/>
      <w:lvlJc w:val="left"/>
      <w:pPr>
        <w:ind w:left="1445" w:hanging="360"/>
      </w:pPr>
    </w:lvl>
    <w:lvl w:ilvl="2" w:tplc="240A001B" w:tentative="1">
      <w:start w:val="1"/>
      <w:numFmt w:val="lowerRoman"/>
      <w:lvlText w:val="%3."/>
      <w:lvlJc w:val="right"/>
      <w:pPr>
        <w:ind w:left="2165" w:hanging="180"/>
      </w:pPr>
    </w:lvl>
    <w:lvl w:ilvl="3" w:tplc="240A000F" w:tentative="1">
      <w:start w:val="1"/>
      <w:numFmt w:val="decimal"/>
      <w:lvlText w:val="%4."/>
      <w:lvlJc w:val="left"/>
      <w:pPr>
        <w:ind w:left="2885" w:hanging="360"/>
      </w:pPr>
    </w:lvl>
    <w:lvl w:ilvl="4" w:tplc="240A0019" w:tentative="1">
      <w:start w:val="1"/>
      <w:numFmt w:val="lowerLetter"/>
      <w:lvlText w:val="%5."/>
      <w:lvlJc w:val="left"/>
      <w:pPr>
        <w:ind w:left="3605" w:hanging="360"/>
      </w:pPr>
    </w:lvl>
    <w:lvl w:ilvl="5" w:tplc="240A001B" w:tentative="1">
      <w:start w:val="1"/>
      <w:numFmt w:val="lowerRoman"/>
      <w:lvlText w:val="%6."/>
      <w:lvlJc w:val="right"/>
      <w:pPr>
        <w:ind w:left="4325" w:hanging="180"/>
      </w:pPr>
    </w:lvl>
    <w:lvl w:ilvl="6" w:tplc="240A000F" w:tentative="1">
      <w:start w:val="1"/>
      <w:numFmt w:val="decimal"/>
      <w:lvlText w:val="%7."/>
      <w:lvlJc w:val="left"/>
      <w:pPr>
        <w:ind w:left="5045" w:hanging="360"/>
      </w:pPr>
    </w:lvl>
    <w:lvl w:ilvl="7" w:tplc="240A0019" w:tentative="1">
      <w:start w:val="1"/>
      <w:numFmt w:val="lowerLetter"/>
      <w:lvlText w:val="%8."/>
      <w:lvlJc w:val="left"/>
      <w:pPr>
        <w:ind w:left="5765" w:hanging="360"/>
      </w:pPr>
    </w:lvl>
    <w:lvl w:ilvl="8" w:tplc="240A001B" w:tentative="1">
      <w:start w:val="1"/>
      <w:numFmt w:val="lowerRoman"/>
      <w:lvlText w:val="%9."/>
      <w:lvlJc w:val="right"/>
      <w:pPr>
        <w:ind w:left="6485" w:hanging="180"/>
      </w:pPr>
    </w:lvl>
  </w:abstractNum>
  <w:abstractNum w:abstractNumId="7">
    <w:nsid w:val="51E05128"/>
    <w:multiLevelType w:val="hybridMultilevel"/>
    <w:tmpl w:val="50D0937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5236A8D"/>
    <w:multiLevelType w:val="hybridMultilevel"/>
    <w:tmpl w:val="F4F64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80511A0"/>
    <w:multiLevelType w:val="hybridMultilevel"/>
    <w:tmpl w:val="76041B80"/>
    <w:lvl w:ilvl="0" w:tplc="240A000F">
      <w:start w:val="1"/>
      <w:numFmt w:val="decimal"/>
      <w:lvlText w:val="%1."/>
      <w:lvlJc w:val="left"/>
      <w:pPr>
        <w:ind w:left="727" w:hanging="360"/>
      </w:pPr>
      <w:rPr>
        <w:rFonts w:hint="default"/>
      </w:rPr>
    </w:lvl>
    <w:lvl w:ilvl="1" w:tplc="240A0019" w:tentative="1">
      <w:start w:val="1"/>
      <w:numFmt w:val="lowerLetter"/>
      <w:lvlText w:val="%2."/>
      <w:lvlJc w:val="left"/>
      <w:pPr>
        <w:ind w:left="1447" w:hanging="360"/>
      </w:pPr>
    </w:lvl>
    <w:lvl w:ilvl="2" w:tplc="240A001B" w:tentative="1">
      <w:start w:val="1"/>
      <w:numFmt w:val="lowerRoman"/>
      <w:lvlText w:val="%3."/>
      <w:lvlJc w:val="right"/>
      <w:pPr>
        <w:ind w:left="2167" w:hanging="180"/>
      </w:pPr>
    </w:lvl>
    <w:lvl w:ilvl="3" w:tplc="240A000F" w:tentative="1">
      <w:start w:val="1"/>
      <w:numFmt w:val="decimal"/>
      <w:lvlText w:val="%4."/>
      <w:lvlJc w:val="left"/>
      <w:pPr>
        <w:ind w:left="2887" w:hanging="360"/>
      </w:pPr>
    </w:lvl>
    <w:lvl w:ilvl="4" w:tplc="240A0019" w:tentative="1">
      <w:start w:val="1"/>
      <w:numFmt w:val="lowerLetter"/>
      <w:lvlText w:val="%5."/>
      <w:lvlJc w:val="left"/>
      <w:pPr>
        <w:ind w:left="3607" w:hanging="360"/>
      </w:pPr>
    </w:lvl>
    <w:lvl w:ilvl="5" w:tplc="240A001B" w:tentative="1">
      <w:start w:val="1"/>
      <w:numFmt w:val="lowerRoman"/>
      <w:lvlText w:val="%6."/>
      <w:lvlJc w:val="right"/>
      <w:pPr>
        <w:ind w:left="4327" w:hanging="180"/>
      </w:pPr>
    </w:lvl>
    <w:lvl w:ilvl="6" w:tplc="240A000F" w:tentative="1">
      <w:start w:val="1"/>
      <w:numFmt w:val="decimal"/>
      <w:lvlText w:val="%7."/>
      <w:lvlJc w:val="left"/>
      <w:pPr>
        <w:ind w:left="5047" w:hanging="360"/>
      </w:pPr>
    </w:lvl>
    <w:lvl w:ilvl="7" w:tplc="240A0019" w:tentative="1">
      <w:start w:val="1"/>
      <w:numFmt w:val="lowerLetter"/>
      <w:lvlText w:val="%8."/>
      <w:lvlJc w:val="left"/>
      <w:pPr>
        <w:ind w:left="5767" w:hanging="360"/>
      </w:pPr>
    </w:lvl>
    <w:lvl w:ilvl="8" w:tplc="240A001B" w:tentative="1">
      <w:start w:val="1"/>
      <w:numFmt w:val="lowerRoman"/>
      <w:lvlText w:val="%9."/>
      <w:lvlJc w:val="right"/>
      <w:pPr>
        <w:ind w:left="6487" w:hanging="180"/>
      </w:pPr>
    </w:lvl>
  </w:abstractNum>
  <w:abstractNum w:abstractNumId="10">
    <w:nsid w:val="6496127F"/>
    <w:multiLevelType w:val="hybridMultilevel"/>
    <w:tmpl w:val="96A24B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7A1593B"/>
    <w:multiLevelType w:val="hybridMultilevel"/>
    <w:tmpl w:val="F8AA1D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8E433DB"/>
    <w:multiLevelType w:val="hybridMultilevel"/>
    <w:tmpl w:val="BBD6A9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B9E68B3"/>
    <w:multiLevelType w:val="multilevel"/>
    <w:tmpl w:val="AEF8DF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E81211B"/>
    <w:multiLevelType w:val="hybridMultilevel"/>
    <w:tmpl w:val="7B88A1D6"/>
    <w:lvl w:ilvl="0" w:tplc="240A0017">
      <w:start w:val="1"/>
      <w:numFmt w:val="lowerLetter"/>
      <w:lvlText w:val="%1)"/>
      <w:lvlJc w:val="left"/>
      <w:pPr>
        <w:ind w:left="4330" w:hanging="360"/>
      </w:pPr>
      <w:rPr>
        <w:rFonts w:hint="default"/>
      </w:rPr>
    </w:lvl>
    <w:lvl w:ilvl="1" w:tplc="240A0003" w:tentative="1">
      <w:start w:val="1"/>
      <w:numFmt w:val="bullet"/>
      <w:lvlText w:val="o"/>
      <w:lvlJc w:val="left"/>
      <w:pPr>
        <w:ind w:left="5050" w:hanging="360"/>
      </w:pPr>
      <w:rPr>
        <w:rFonts w:ascii="Courier New" w:hAnsi="Courier New" w:cs="Courier New" w:hint="default"/>
      </w:rPr>
    </w:lvl>
    <w:lvl w:ilvl="2" w:tplc="240A0005" w:tentative="1">
      <w:start w:val="1"/>
      <w:numFmt w:val="bullet"/>
      <w:lvlText w:val=""/>
      <w:lvlJc w:val="left"/>
      <w:pPr>
        <w:ind w:left="5770" w:hanging="360"/>
      </w:pPr>
      <w:rPr>
        <w:rFonts w:ascii="Wingdings" w:hAnsi="Wingdings" w:hint="default"/>
      </w:rPr>
    </w:lvl>
    <w:lvl w:ilvl="3" w:tplc="240A0001" w:tentative="1">
      <w:start w:val="1"/>
      <w:numFmt w:val="bullet"/>
      <w:lvlText w:val=""/>
      <w:lvlJc w:val="left"/>
      <w:pPr>
        <w:ind w:left="6490" w:hanging="360"/>
      </w:pPr>
      <w:rPr>
        <w:rFonts w:ascii="Symbol" w:hAnsi="Symbol" w:hint="default"/>
      </w:rPr>
    </w:lvl>
    <w:lvl w:ilvl="4" w:tplc="240A0003" w:tentative="1">
      <w:start w:val="1"/>
      <w:numFmt w:val="bullet"/>
      <w:lvlText w:val="o"/>
      <w:lvlJc w:val="left"/>
      <w:pPr>
        <w:ind w:left="7210" w:hanging="360"/>
      </w:pPr>
      <w:rPr>
        <w:rFonts w:ascii="Courier New" w:hAnsi="Courier New" w:cs="Courier New" w:hint="default"/>
      </w:rPr>
    </w:lvl>
    <w:lvl w:ilvl="5" w:tplc="240A0005" w:tentative="1">
      <w:start w:val="1"/>
      <w:numFmt w:val="bullet"/>
      <w:lvlText w:val=""/>
      <w:lvlJc w:val="left"/>
      <w:pPr>
        <w:ind w:left="7930" w:hanging="360"/>
      </w:pPr>
      <w:rPr>
        <w:rFonts w:ascii="Wingdings" w:hAnsi="Wingdings" w:hint="default"/>
      </w:rPr>
    </w:lvl>
    <w:lvl w:ilvl="6" w:tplc="240A0001" w:tentative="1">
      <w:start w:val="1"/>
      <w:numFmt w:val="bullet"/>
      <w:lvlText w:val=""/>
      <w:lvlJc w:val="left"/>
      <w:pPr>
        <w:ind w:left="8650" w:hanging="360"/>
      </w:pPr>
      <w:rPr>
        <w:rFonts w:ascii="Symbol" w:hAnsi="Symbol" w:hint="default"/>
      </w:rPr>
    </w:lvl>
    <w:lvl w:ilvl="7" w:tplc="240A0003" w:tentative="1">
      <w:start w:val="1"/>
      <w:numFmt w:val="bullet"/>
      <w:lvlText w:val="o"/>
      <w:lvlJc w:val="left"/>
      <w:pPr>
        <w:ind w:left="9370" w:hanging="360"/>
      </w:pPr>
      <w:rPr>
        <w:rFonts w:ascii="Courier New" w:hAnsi="Courier New" w:cs="Courier New" w:hint="default"/>
      </w:rPr>
    </w:lvl>
    <w:lvl w:ilvl="8" w:tplc="240A0005" w:tentative="1">
      <w:start w:val="1"/>
      <w:numFmt w:val="bullet"/>
      <w:lvlText w:val=""/>
      <w:lvlJc w:val="left"/>
      <w:pPr>
        <w:ind w:left="10090" w:hanging="360"/>
      </w:pPr>
      <w:rPr>
        <w:rFonts w:ascii="Wingdings" w:hAnsi="Wingdings" w:hint="default"/>
      </w:rPr>
    </w:lvl>
  </w:abstractNum>
  <w:abstractNum w:abstractNumId="15">
    <w:nsid w:val="6FBD7683"/>
    <w:multiLevelType w:val="hybridMultilevel"/>
    <w:tmpl w:val="74486F3E"/>
    <w:lvl w:ilvl="0" w:tplc="ABFA0AB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2"/>
  </w:num>
  <w:num w:numId="6">
    <w:abstractNumId w:val="15"/>
  </w:num>
  <w:num w:numId="7">
    <w:abstractNumId w:val="1"/>
  </w:num>
  <w:num w:numId="8">
    <w:abstractNumId w:val="14"/>
  </w:num>
  <w:num w:numId="9">
    <w:abstractNumId w:val="7"/>
  </w:num>
  <w:num w:numId="10">
    <w:abstractNumId w:val="5"/>
  </w:num>
  <w:num w:numId="11">
    <w:abstractNumId w:val="3"/>
  </w:num>
  <w:num w:numId="12">
    <w:abstractNumId w:val="8"/>
  </w:num>
  <w:num w:numId="13">
    <w:abstractNumId w:val="4"/>
  </w:num>
  <w:num w:numId="14">
    <w:abstractNumId w:val="0"/>
  </w:num>
  <w:num w:numId="15">
    <w:abstractNumId w:val="11"/>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activeWritingStyle w:appName="MSWord" w:lang="es-ES" w:vendorID="64" w:dllVersion="6" w:nlCheck="1" w:checkStyle="1"/>
  <w:activeWritingStyle w:appName="MSWord" w:lang="es-CO" w:vendorID="64" w:dllVersion="6" w:nlCheck="1" w:checkStyle="1"/>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419" w:vendorID="64" w:dllVersion="6" w:nlCheck="1" w:checkStyle="1"/>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F8"/>
    <w:rsid w:val="000002C7"/>
    <w:rsid w:val="00000F5E"/>
    <w:rsid w:val="000013B7"/>
    <w:rsid w:val="0000480B"/>
    <w:rsid w:val="00004ED6"/>
    <w:rsid w:val="00004F91"/>
    <w:rsid w:val="0000589E"/>
    <w:rsid w:val="00006CAA"/>
    <w:rsid w:val="00007C0C"/>
    <w:rsid w:val="00007E57"/>
    <w:rsid w:val="000117CA"/>
    <w:rsid w:val="00012106"/>
    <w:rsid w:val="000126FD"/>
    <w:rsid w:val="00012AF7"/>
    <w:rsid w:val="00013CFB"/>
    <w:rsid w:val="0001527B"/>
    <w:rsid w:val="00015438"/>
    <w:rsid w:val="00015565"/>
    <w:rsid w:val="00016D57"/>
    <w:rsid w:val="000212F2"/>
    <w:rsid w:val="00022040"/>
    <w:rsid w:val="0002216D"/>
    <w:rsid w:val="00022303"/>
    <w:rsid w:val="000227C4"/>
    <w:rsid w:val="00022C16"/>
    <w:rsid w:val="00022F33"/>
    <w:rsid w:val="000240A2"/>
    <w:rsid w:val="00024350"/>
    <w:rsid w:val="00024C58"/>
    <w:rsid w:val="00025A88"/>
    <w:rsid w:val="00026454"/>
    <w:rsid w:val="00031165"/>
    <w:rsid w:val="00032AD4"/>
    <w:rsid w:val="00032E40"/>
    <w:rsid w:val="0003443E"/>
    <w:rsid w:val="00034511"/>
    <w:rsid w:val="000345C3"/>
    <w:rsid w:val="00034B0B"/>
    <w:rsid w:val="000366FA"/>
    <w:rsid w:val="00036A5B"/>
    <w:rsid w:val="00037CA6"/>
    <w:rsid w:val="00037DDA"/>
    <w:rsid w:val="0004093D"/>
    <w:rsid w:val="000411DC"/>
    <w:rsid w:val="00041223"/>
    <w:rsid w:val="00041473"/>
    <w:rsid w:val="00042F42"/>
    <w:rsid w:val="000443D0"/>
    <w:rsid w:val="000468DF"/>
    <w:rsid w:val="00047F76"/>
    <w:rsid w:val="00050232"/>
    <w:rsid w:val="000509FE"/>
    <w:rsid w:val="00051BCF"/>
    <w:rsid w:val="00053CBF"/>
    <w:rsid w:val="0005481F"/>
    <w:rsid w:val="00054EB8"/>
    <w:rsid w:val="000555F4"/>
    <w:rsid w:val="00055A71"/>
    <w:rsid w:val="000636C8"/>
    <w:rsid w:val="000645E9"/>
    <w:rsid w:val="00064983"/>
    <w:rsid w:val="000711D3"/>
    <w:rsid w:val="00072C75"/>
    <w:rsid w:val="00074CF3"/>
    <w:rsid w:val="00076995"/>
    <w:rsid w:val="0008004A"/>
    <w:rsid w:val="000800EB"/>
    <w:rsid w:val="0008135D"/>
    <w:rsid w:val="000834A3"/>
    <w:rsid w:val="00083F69"/>
    <w:rsid w:val="00084192"/>
    <w:rsid w:val="000841E3"/>
    <w:rsid w:val="000851D6"/>
    <w:rsid w:val="00085554"/>
    <w:rsid w:val="0008651C"/>
    <w:rsid w:val="000877A4"/>
    <w:rsid w:val="00087FED"/>
    <w:rsid w:val="00090CBE"/>
    <w:rsid w:val="0009141E"/>
    <w:rsid w:val="00091805"/>
    <w:rsid w:val="00091AE1"/>
    <w:rsid w:val="00091CE3"/>
    <w:rsid w:val="00092EB3"/>
    <w:rsid w:val="00094E04"/>
    <w:rsid w:val="00095161"/>
    <w:rsid w:val="00096045"/>
    <w:rsid w:val="000A09CB"/>
    <w:rsid w:val="000A1FEA"/>
    <w:rsid w:val="000A486D"/>
    <w:rsid w:val="000A5567"/>
    <w:rsid w:val="000A659B"/>
    <w:rsid w:val="000A6B4E"/>
    <w:rsid w:val="000A7400"/>
    <w:rsid w:val="000A770F"/>
    <w:rsid w:val="000A7B05"/>
    <w:rsid w:val="000B08A8"/>
    <w:rsid w:val="000B0AC8"/>
    <w:rsid w:val="000B1B8D"/>
    <w:rsid w:val="000B247E"/>
    <w:rsid w:val="000B36BE"/>
    <w:rsid w:val="000B5239"/>
    <w:rsid w:val="000B56AB"/>
    <w:rsid w:val="000B6150"/>
    <w:rsid w:val="000B6B50"/>
    <w:rsid w:val="000B7068"/>
    <w:rsid w:val="000C2061"/>
    <w:rsid w:val="000C2648"/>
    <w:rsid w:val="000C2D33"/>
    <w:rsid w:val="000C3027"/>
    <w:rsid w:val="000C390B"/>
    <w:rsid w:val="000C3BEB"/>
    <w:rsid w:val="000C49F0"/>
    <w:rsid w:val="000C4B97"/>
    <w:rsid w:val="000C61DE"/>
    <w:rsid w:val="000C6B34"/>
    <w:rsid w:val="000C72B9"/>
    <w:rsid w:val="000D3082"/>
    <w:rsid w:val="000D3DBA"/>
    <w:rsid w:val="000D752A"/>
    <w:rsid w:val="000D7C93"/>
    <w:rsid w:val="000E1775"/>
    <w:rsid w:val="000E227B"/>
    <w:rsid w:val="000E626F"/>
    <w:rsid w:val="000E7F1A"/>
    <w:rsid w:val="000F1098"/>
    <w:rsid w:val="000F32DF"/>
    <w:rsid w:val="000F3BEF"/>
    <w:rsid w:val="000F656F"/>
    <w:rsid w:val="000F7A0D"/>
    <w:rsid w:val="001013FD"/>
    <w:rsid w:val="00103E61"/>
    <w:rsid w:val="00103EFA"/>
    <w:rsid w:val="00104E85"/>
    <w:rsid w:val="001057A9"/>
    <w:rsid w:val="0010716F"/>
    <w:rsid w:val="00107251"/>
    <w:rsid w:val="0010774F"/>
    <w:rsid w:val="00110543"/>
    <w:rsid w:val="00111D69"/>
    <w:rsid w:val="00112099"/>
    <w:rsid w:val="00113F2E"/>
    <w:rsid w:val="00114AA9"/>
    <w:rsid w:val="00115BC0"/>
    <w:rsid w:val="00116967"/>
    <w:rsid w:val="00116D04"/>
    <w:rsid w:val="001212E8"/>
    <w:rsid w:val="00121DA9"/>
    <w:rsid w:val="00122184"/>
    <w:rsid w:val="0012231A"/>
    <w:rsid w:val="00122864"/>
    <w:rsid w:val="0012311E"/>
    <w:rsid w:val="0012393A"/>
    <w:rsid w:val="00123983"/>
    <w:rsid w:val="00124CD1"/>
    <w:rsid w:val="00131D23"/>
    <w:rsid w:val="0013232D"/>
    <w:rsid w:val="00132629"/>
    <w:rsid w:val="00132D49"/>
    <w:rsid w:val="001332AF"/>
    <w:rsid w:val="001337BD"/>
    <w:rsid w:val="0013590B"/>
    <w:rsid w:val="001364BB"/>
    <w:rsid w:val="00136C91"/>
    <w:rsid w:val="00136FA6"/>
    <w:rsid w:val="00137491"/>
    <w:rsid w:val="00137AD9"/>
    <w:rsid w:val="001401A9"/>
    <w:rsid w:val="00141D99"/>
    <w:rsid w:val="0014222F"/>
    <w:rsid w:val="0014228B"/>
    <w:rsid w:val="001429CA"/>
    <w:rsid w:val="00142BE0"/>
    <w:rsid w:val="0014690B"/>
    <w:rsid w:val="00150E3A"/>
    <w:rsid w:val="00151C97"/>
    <w:rsid w:val="00151E6A"/>
    <w:rsid w:val="00152113"/>
    <w:rsid w:val="0015359E"/>
    <w:rsid w:val="0015362B"/>
    <w:rsid w:val="00154271"/>
    <w:rsid w:val="00154B60"/>
    <w:rsid w:val="00155ACE"/>
    <w:rsid w:val="00155F03"/>
    <w:rsid w:val="00156B1E"/>
    <w:rsid w:val="00157907"/>
    <w:rsid w:val="00157B66"/>
    <w:rsid w:val="00160109"/>
    <w:rsid w:val="00161061"/>
    <w:rsid w:val="001619BF"/>
    <w:rsid w:val="00161BBF"/>
    <w:rsid w:val="00163C0F"/>
    <w:rsid w:val="00163FC8"/>
    <w:rsid w:val="0016553D"/>
    <w:rsid w:val="00166F73"/>
    <w:rsid w:val="0016719C"/>
    <w:rsid w:val="00170031"/>
    <w:rsid w:val="00170A36"/>
    <w:rsid w:val="00171923"/>
    <w:rsid w:val="00172A40"/>
    <w:rsid w:val="00173F00"/>
    <w:rsid w:val="001741BC"/>
    <w:rsid w:val="001752CC"/>
    <w:rsid w:val="00175550"/>
    <w:rsid w:val="00176CA6"/>
    <w:rsid w:val="00180D59"/>
    <w:rsid w:val="00183082"/>
    <w:rsid w:val="001838DC"/>
    <w:rsid w:val="00183B9B"/>
    <w:rsid w:val="00187365"/>
    <w:rsid w:val="00191B66"/>
    <w:rsid w:val="00192337"/>
    <w:rsid w:val="00192A9B"/>
    <w:rsid w:val="001940CE"/>
    <w:rsid w:val="0019417D"/>
    <w:rsid w:val="0019646D"/>
    <w:rsid w:val="00196DF5"/>
    <w:rsid w:val="00196FC8"/>
    <w:rsid w:val="00197D82"/>
    <w:rsid w:val="001A0D29"/>
    <w:rsid w:val="001A1F55"/>
    <w:rsid w:val="001A201C"/>
    <w:rsid w:val="001A2835"/>
    <w:rsid w:val="001A349D"/>
    <w:rsid w:val="001A3DE9"/>
    <w:rsid w:val="001A419B"/>
    <w:rsid w:val="001A44DC"/>
    <w:rsid w:val="001A4C67"/>
    <w:rsid w:val="001A535E"/>
    <w:rsid w:val="001A580F"/>
    <w:rsid w:val="001A7E3D"/>
    <w:rsid w:val="001B02AF"/>
    <w:rsid w:val="001B1186"/>
    <w:rsid w:val="001B11D0"/>
    <w:rsid w:val="001B1A93"/>
    <w:rsid w:val="001B1BBF"/>
    <w:rsid w:val="001B2E7D"/>
    <w:rsid w:val="001B4592"/>
    <w:rsid w:val="001B47B9"/>
    <w:rsid w:val="001B56B1"/>
    <w:rsid w:val="001B5B5A"/>
    <w:rsid w:val="001C0383"/>
    <w:rsid w:val="001C0994"/>
    <w:rsid w:val="001C30B9"/>
    <w:rsid w:val="001C31CB"/>
    <w:rsid w:val="001C3DA0"/>
    <w:rsid w:val="001C4693"/>
    <w:rsid w:val="001C4C73"/>
    <w:rsid w:val="001C51F3"/>
    <w:rsid w:val="001C5A1D"/>
    <w:rsid w:val="001C5C32"/>
    <w:rsid w:val="001C63FA"/>
    <w:rsid w:val="001C681B"/>
    <w:rsid w:val="001C703E"/>
    <w:rsid w:val="001C72B1"/>
    <w:rsid w:val="001D0107"/>
    <w:rsid w:val="001D0636"/>
    <w:rsid w:val="001D11E0"/>
    <w:rsid w:val="001D1635"/>
    <w:rsid w:val="001D2B61"/>
    <w:rsid w:val="001D308E"/>
    <w:rsid w:val="001D3A37"/>
    <w:rsid w:val="001D4724"/>
    <w:rsid w:val="001D5C18"/>
    <w:rsid w:val="001D663B"/>
    <w:rsid w:val="001D6B81"/>
    <w:rsid w:val="001E00CA"/>
    <w:rsid w:val="001E04E5"/>
    <w:rsid w:val="001E0761"/>
    <w:rsid w:val="001E207F"/>
    <w:rsid w:val="001E20DC"/>
    <w:rsid w:val="001E22AC"/>
    <w:rsid w:val="001E386B"/>
    <w:rsid w:val="001E4F62"/>
    <w:rsid w:val="001E5CFC"/>
    <w:rsid w:val="001E6AE8"/>
    <w:rsid w:val="001E6D63"/>
    <w:rsid w:val="001E75F3"/>
    <w:rsid w:val="001F0537"/>
    <w:rsid w:val="001F0AA7"/>
    <w:rsid w:val="001F0CD5"/>
    <w:rsid w:val="001F58C1"/>
    <w:rsid w:val="001F59A8"/>
    <w:rsid w:val="001F6C41"/>
    <w:rsid w:val="001F77A4"/>
    <w:rsid w:val="002020F6"/>
    <w:rsid w:val="002032E9"/>
    <w:rsid w:val="00203AE8"/>
    <w:rsid w:val="0020403A"/>
    <w:rsid w:val="002047CD"/>
    <w:rsid w:val="00204B0F"/>
    <w:rsid w:val="002062A2"/>
    <w:rsid w:val="0021013C"/>
    <w:rsid w:val="002110A4"/>
    <w:rsid w:val="00212D89"/>
    <w:rsid w:val="00213325"/>
    <w:rsid w:val="00213B9A"/>
    <w:rsid w:val="002140FE"/>
    <w:rsid w:val="0021484D"/>
    <w:rsid w:val="00215210"/>
    <w:rsid w:val="0021591C"/>
    <w:rsid w:val="00220472"/>
    <w:rsid w:val="002207AD"/>
    <w:rsid w:val="002207C9"/>
    <w:rsid w:val="00222457"/>
    <w:rsid w:val="00224E0F"/>
    <w:rsid w:val="00226F47"/>
    <w:rsid w:val="0023034E"/>
    <w:rsid w:val="002324F6"/>
    <w:rsid w:val="00232A77"/>
    <w:rsid w:val="002348DE"/>
    <w:rsid w:val="00235775"/>
    <w:rsid w:val="0023599A"/>
    <w:rsid w:val="002367C3"/>
    <w:rsid w:val="00236EEE"/>
    <w:rsid w:val="0024047D"/>
    <w:rsid w:val="002411F6"/>
    <w:rsid w:val="00243C3E"/>
    <w:rsid w:val="0024441F"/>
    <w:rsid w:val="00244B86"/>
    <w:rsid w:val="00244E4E"/>
    <w:rsid w:val="0024547C"/>
    <w:rsid w:val="00245728"/>
    <w:rsid w:val="00246337"/>
    <w:rsid w:val="00250476"/>
    <w:rsid w:val="00252B3B"/>
    <w:rsid w:val="00252E9B"/>
    <w:rsid w:val="00253046"/>
    <w:rsid w:val="00254083"/>
    <w:rsid w:val="00257061"/>
    <w:rsid w:val="00257B2B"/>
    <w:rsid w:val="00260287"/>
    <w:rsid w:val="00261208"/>
    <w:rsid w:val="002622AB"/>
    <w:rsid w:val="002634E6"/>
    <w:rsid w:val="0026422A"/>
    <w:rsid w:val="00264533"/>
    <w:rsid w:val="00264569"/>
    <w:rsid w:val="00264F98"/>
    <w:rsid w:val="00265816"/>
    <w:rsid w:val="00265D02"/>
    <w:rsid w:val="002678A3"/>
    <w:rsid w:val="00267C14"/>
    <w:rsid w:val="00267C65"/>
    <w:rsid w:val="0027162A"/>
    <w:rsid w:val="00272F98"/>
    <w:rsid w:val="002738BF"/>
    <w:rsid w:val="0027483C"/>
    <w:rsid w:val="00274CD7"/>
    <w:rsid w:val="00275202"/>
    <w:rsid w:val="00276E93"/>
    <w:rsid w:val="002803A3"/>
    <w:rsid w:val="0028650E"/>
    <w:rsid w:val="00286B74"/>
    <w:rsid w:val="0028727A"/>
    <w:rsid w:val="002875ED"/>
    <w:rsid w:val="00290AB8"/>
    <w:rsid w:val="0029136A"/>
    <w:rsid w:val="00291FB1"/>
    <w:rsid w:val="00292776"/>
    <w:rsid w:val="00292D1A"/>
    <w:rsid w:val="002933D0"/>
    <w:rsid w:val="00294C77"/>
    <w:rsid w:val="00295550"/>
    <w:rsid w:val="00296D94"/>
    <w:rsid w:val="002A05B7"/>
    <w:rsid w:val="002A0AEE"/>
    <w:rsid w:val="002A0F18"/>
    <w:rsid w:val="002A3092"/>
    <w:rsid w:val="002A3D89"/>
    <w:rsid w:val="002B0991"/>
    <w:rsid w:val="002B0FAC"/>
    <w:rsid w:val="002B1374"/>
    <w:rsid w:val="002B1AED"/>
    <w:rsid w:val="002B251F"/>
    <w:rsid w:val="002B3ABD"/>
    <w:rsid w:val="002B49C5"/>
    <w:rsid w:val="002B7828"/>
    <w:rsid w:val="002C056B"/>
    <w:rsid w:val="002C25BE"/>
    <w:rsid w:val="002C2CC6"/>
    <w:rsid w:val="002C34A9"/>
    <w:rsid w:val="002C41A7"/>
    <w:rsid w:val="002C4C5D"/>
    <w:rsid w:val="002C5610"/>
    <w:rsid w:val="002C64EF"/>
    <w:rsid w:val="002C700E"/>
    <w:rsid w:val="002C751B"/>
    <w:rsid w:val="002D0674"/>
    <w:rsid w:val="002D0DAB"/>
    <w:rsid w:val="002D10F9"/>
    <w:rsid w:val="002D11B3"/>
    <w:rsid w:val="002D2311"/>
    <w:rsid w:val="002D240A"/>
    <w:rsid w:val="002D4A47"/>
    <w:rsid w:val="002D61E6"/>
    <w:rsid w:val="002E1674"/>
    <w:rsid w:val="002E2BAF"/>
    <w:rsid w:val="002E533B"/>
    <w:rsid w:val="002E75CE"/>
    <w:rsid w:val="002E7E4D"/>
    <w:rsid w:val="002F01BC"/>
    <w:rsid w:val="002F0840"/>
    <w:rsid w:val="002F0FF1"/>
    <w:rsid w:val="002F1136"/>
    <w:rsid w:val="002F1BE6"/>
    <w:rsid w:val="002F2318"/>
    <w:rsid w:val="002F4246"/>
    <w:rsid w:val="002F7693"/>
    <w:rsid w:val="002F7EAA"/>
    <w:rsid w:val="002F7FC7"/>
    <w:rsid w:val="00301794"/>
    <w:rsid w:val="00301E9A"/>
    <w:rsid w:val="00303041"/>
    <w:rsid w:val="00304E12"/>
    <w:rsid w:val="00306195"/>
    <w:rsid w:val="00307FDA"/>
    <w:rsid w:val="00312326"/>
    <w:rsid w:val="00312BC1"/>
    <w:rsid w:val="0031401B"/>
    <w:rsid w:val="003144DA"/>
    <w:rsid w:val="00316FEC"/>
    <w:rsid w:val="003177F3"/>
    <w:rsid w:val="00317D84"/>
    <w:rsid w:val="00317E0A"/>
    <w:rsid w:val="00317F67"/>
    <w:rsid w:val="003210AF"/>
    <w:rsid w:val="003212AF"/>
    <w:rsid w:val="003215D1"/>
    <w:rsid w:val="00323D83"/>
    <w:rsid w:val="003240B5"/>
    <w:rsid w:val="00324CFA"/>
    <w:rsid w:val="0032529F"/>
    <w:rsid w:val="00325538"/>
    <w:rsid w:val="0032595E"/>
    <w:rsid w:val="00325F74"/>
    <w:rsid w:val="00326202"/>
    <w:rsid w:val="00326EC3"/>
    <w:rsid w:val="003300BC"/>
    <w:rsid w:val="0033324F"/>
    <w:rsid w:val="003340BC"/>
    <w:rsid w:val="00335C56"/>
    <w:rsid w:val="00336FF2"/>
    <w:rsid w:val="00340E4C"/>
    <w:rsid w:val="00341159"/>
    <w:rsid w:val="003417F7"/>
    <w:rsid w:val="0034492E"/>
    <w:rsid w:val="0034599A"/>
    <w:rsid w:val="00345CB9"/>
    <w:rsid w:val="00346100"/>
    <w:rsid w:val="003478ED"/>
    <w:rsid w:val="00350AFB"/>
    <w:rsid w:val="00351A6C"/>
    <w:rsid w:val="0035343E"/>
    <w:rsid w:val="00354088"/>
    <w:rsid w:val="00354E7F"/>
    <w:rsid w:val="00356436"/>
    <w:rsid w:val="003568EC"/>
    <w:rsid w:val="00360B82"/>
    <w:rsid w:val="003615DD"/>
    <w:rsid w:val="00363007"/>
    <w:rsid w:val="00364001"/>
    <w:rsid w:val="0036485F"/>
    <w:rsid w:val="00364CD3"/>
    <w:rsid w:val="0036575D"/>
    <w:rsid w:val="003662C1"/>
    <w:rsid w:val="00367A6B"/>
    <w:rsid w:val="003716B1"/>
    <w:rsid w:val="00371B7F"/>
    <w:rsid w:val="00373239"/>
    <w:rsid w:val="0037358C"/>
    <w:rsid w:val="003738A8"/>
    <w:rsid w:val="0037512F"/>
    <w:rsid w:val="003764E8"/>
    <w:rsid w:val="003767AA"/>
    <w:rsid w:val="00376E5A"/>
    <w:rsid w:val="00377FE2"/>
    <w:rsid w:val="00380145"/>
    <w:rsid w:val="00380500"/>
    <w:rsid w:val="00384B06"/>
    <w:rsid w:val="0038533B"/>
    <w:rsid w:val="003862D6"/>
    <w:rsid w:val="00387D55"/>
    <w:rsid w:val="003909F2"/>
    <w:rsid w:val="00391583"/>
    <w:rsid w:val="00394F48"/>
    <w:rsid w:val="0039592B"/>
    <w:rsid w:val="00395B53"/>
    <w:rsid w:val="003A6EF0"/>
    <w:rsid w:val="003A7BB8"/>
    <w:rsid w:val="003B0837"/>
    <w:rsid w:val="003B09DA"/>
    <w:rsid w:val="003B0FEA"/>
    <w:rsid w:val="003B2300"/>
    <w:rsid w:val="003B36C0"/>
    <w:rsid w:val="003B461F"/>
    <w:rsid w:val="003B4983"/>
    <w:rsid w:val="003B50AD"/>
    <w:rsid w:val="003B5143"/>
    <w:rsid w:val="003B55AA"/>
    <w:rsid w:val="003B7001"/>
    <w:rsid w:val="003B7151"/>
    <w:rsid w:val="003B74B6"/>
    <w:rsid w:val="003C0EAD"/>
    <w:rsid w:val="003C1362"/>
    <w:rsid w:val="003C18DA"/>
    <w:rsid w:val="003C2DB5"/>
    <w:rsid w:val="003C4B6D"/>
    <w:rsid w:val="003C6D52"/>
    <w:rsid w:val="003C6F7A"/>
    <w:rsid w:val="003C76B4"/>
    <w:rsid w:val="003C7DAA"/>
    <w:rsid w:val="003D17A1"/>
    <w:rsid w:val="003D1FCB"/>
    <w:rsid w:val="003D2293"/>
    <w:rsid w:val="003D45A3"/>
    <w:rsid w:val="003D70CD"/>
    <w:rsid w:val="003D7ADE"/>
    <w:rsid w:val="003E0384"/>
    <w:rsid w:val="003E07CD"/>
    <w:rsid w:val="003E3716"/>
    <w:rsid w:val="003E3BBB"/>
    <w:rsid w:val="003E48BC"/>
    <w:rsid w:val="003E4A7B"/>
    <w:rsid w:val="003F1E68"/>
    <w:rsid w:val="003F2F8F"/>
    <w:rsid w:val="003F621F"/>
    <w:rsid w:val="003F6F31"/>
    <w:rsid w:val="00400185"/>
    <w:rsid w:val="00401027"/>
    <w:rsid w:val="00403E92"/>
    <w:rsid w:val="00404716"/>
    <w:rsid w:val="00404A85"/>
    <w:rsid w:val="00404FA3"/>
    <w:rsid w:val="004064EE"/>
    <w:rsid w:val="00406EEE"/>
    <w:rsid w:val="004071CB"/>
    <w:rsid w:val="004071D8"/>
    <w:rsid w:val="0041142B"/>
    <w:rsid w:val="004114D5"/>
    <w:rsid w:val="00412020"/>
    <w:rsid w:val="0041327F"/>
    <w:rsid w:val="00413CD7"/>
    <w:rsid w:val="00415F29"/>
    <w:rsid w:val="0041607D"/>
    <w:rsid w:val="004164CE"/>
    <w:rsid w:val="00421382"/>
    <w:rsid w:val="00422956"/>
    <w:rsid w:val="00423128"/>
    <w:rsid w:val="0042354B"/>
    <w:rsid w:val="0042424A"/>
    <w:rsid w:val="004249C9"/>
    <w:rsid w:val="0043005A"/>
    <w:rsid w:val="00430455"/>
    <w:rsid w:val="00431BB6"/>
    <w:rsid w:val="004354E7"/>
    <w:rsid w:val="0043563A"/>
    <w:rsid w:val="00437273"/>
    <w:rsid w:val="00437675"/>
    <w:rsid w:val="00442288"/>
    <w:rsid w:val="00442C82"/>
    <w:rsid w:val="0044389E"/>
    <w:rsid w:val="004441FB"/>
    <w:rsid w:val="00444E7E"/>
    <w:rsid w:val="0044542F"/>
    <w:rsid w:val="00445975"/>
    <w:rsid w:val="00445FE4"/>
    <w:rsid w:val="0044695C"/>
    <w:rsid w:val="00447525"/>
    <w:rsid w:val="00447597"/>
    <w:rsid w:val="004478BE"/>
    <w:rsid w:val="00447BE7"/>
    <w:rsid w:val="00447C5D"/>
    <w:rsid w:val="004508A6"/>
    <w:rsid w:val="00452E0D"/>
    <w:rsid w:val="0045321B"/>
    <w:rsid w:val="00454476"/>
    <w:rsid w:val="00455CBE"/>
    <w:rsid w:val="00457E19"/>
    <w:rsid w:val="0046122B"/>
    <w:rsid w:val="00461DF4"/>
    <w:rsid w:val="00463B99"/>
    <w:rsid w:val="00465185"/>
    <w:rsid w:val="00467DFE"/>
    <w:rsid w:val="00467E4E"/>
    <w:rsid w:val="00471C0A"/>
    <w:rsid w:val="00472C3E"/>
    <w:rsid w:val="00473BD3"/>
    <w:rsid w:val="004741B0"/>
    <w:rsid w:val="00475CEB"/>
    <w:rsid w:val="00476BE1"/>
    <w:rsid w:val="00477275"/>
    <w:rsid w:val="00480EC4"/>
    <w:rsid w:val="004812B5"/>
    <w:rsid w:val="0048179C"/>
    <w:rsid w:val="00481DD3"/>
    <w:rsid w:val="0048247E"/>
    <w:rsid w:val="00486110"/>
    <w:rsid w:val="00486A0C"/>
    <w:rsid w:val="004879F7"/>
    <w:rsid w:val="00487DFB"/>
    <w:rsid w:val="00490372"/>
    <w:rsid w:val="00493BD4"/>
    <w:rsid w:val="00494678"/>
    <w:rsid w:val="00496019"/>
    <w:rsid w:val="00496DA8"/>
    <w:rsid w:val="00496F4A"/>
    <w:rsid w:val="004A10B1"/>
    <w:rsid w:val="004A10DE"/>
    <w:rsid w:val="004A34A6"/>
    <w:rsid w:val="004A504A"/>
    <w:rsid w:val="004B2375"/>
    <w:rsid w:val="004B440C"/>
    <w:rsid w:val="004B4771"/>
    <w:rsid w:val="004B4A68"/>
    <w:rsid w:val="004B57F7"/>
    <w:rsid w:val="004B5C3B"/>
    <w:rsid w:val="004B6724"/>
    <w:rsid w:val="004B686E"/>
    <w:rsid w:val="004B6D4B"/>
    <w:rsid w:val="004B7596"/>
    <w:rsid w:val="004B76EF"/>
    <w:rsid w:val="004C0284"/>
    <w:rsid w:val="004C1EDB"/>
    <w:rsid w:val="004C2ADD"/>
    <w:rsid w:val="004C3E17"/>
    <w:rsid w:val="004C6FA2"/>
    <w:rsid w:val="004D0101"/>
    <w:rsid w:val="004D0393"/>
    <w:rsid w:val="004D1006"/>
    <w:rsid w:val="004D1861"/>
    <w:rsid w:val="004D199F"/>
    <w:rsid w:val="004D3E3A"/>
    <w:rsid w:val="004D508E"/>
    <w:rsid w:val="004D577C"/>
    <w:rsid w:val="004D6021"/>
    <w:rsid w:val="004E0D68"/>
    <w:rsid w:val="004E1956"/>
    <w:rsid w:val="004E2E32"/>
    <w:rsid w:val="004E3752"/>
    <w:rsid w:val="004E4440"/>
    <w:rsid w:val="004E535A"/>
    <w:rsid w:val="004E5390"/>
    <w:rsid w:val="004E723E"/>
    <w:rsid w:val="004F0C0E"/>
    <w:rsid w:val="004F17BA"/>
    <w:rsid w:val="004F22A7"/>
    <w:rsid w:val="004F5057"/>
    <w:rsid w:val="005000E7"/>
    <w:rsid w:val="005020AE"/>
    <w:rsid w:val="00502AFA"/>
    <w:rsid w:val="005033F8"/>
    <w:rsid w:val="00506288"/>
    <w:rsid w:val="00507064"/>
    <w:rsid w:val="005104E9"/>
    <w:rsid w:val="005113A0"/>
    <w:rsid w:val="0051302F"/>
    <w:rsid w:val="005132FE"/>
    <w:rsid w:val="00514C03"/>
    <w:rsid w:val="00514D70"/>
    <w:rsid w:val="005205BB"/>
    <w:rsid w:val="00520AD9"/>
    <w:rsid w:val="005226FB"/>
    <w:rsid w:val="00522C8B"/>
    <w:rsid w:val="00523E3F"/>
    <w:rsid w:val="00524F3F"/>
    <w:rsid w:val="00527F27"/>
    <w:rsid w:val="00530569"/>
    <w:rsid w:val="00533A90"/>
    <w:rsid w:val="00533DFF"/>
    <w:rsid w:val="00535CBB"/>
    <w:rsid w:val="00536428"/>
    <w:rsid w:val="00537442"/>
    <w:rsid w:val="00540D4E"/>
    <w:rsid w:val="00540FA6"/>
    <w:rsid w:val="005413A3"/>
    <w:rsid w:val="00541933"/>
    <w:rsid w:val="005440C5"/>
    <w:rsid w:val="00544D48"/>
    <w:rsid w:val="00544E54"/>
    <w:rsid w:val="00544EDC"/>
    <w:rsid w:val="00545DBE"/>
    <w:rsid w:val="005501BF"/>
    <w:rsid w:val="0055076E"/>
    <w:rsid w:val="00550914"/>
    <w:rsid w:val="005519F3"/>
    <w:rsid w:val="00551AA3"/>
    <w:rsid w:val="005576D2"/>
    <w:rsid w:val="00560AAC"/>
    <w:rsid w:val="00561910"/>
    <w:rsid w:val="00562041"/>
    <w:rsid w:val="005629A5"/>
    <w:rsid w:val="005646EB"/>
    <w:rsid w:val="00564AD0"/>
    <w:rsid w:val="00564E92"/>
    <w:rsid w:val="005662B3"/>
    <w:rsid w:val="0056706A"/>
    <w:rsid w:val="00567738"/>
    <w:rsid w:val="0057015E"/>
    <w:rsid w:val="00571AB3"/>
    <w:rsid w:val="00572049"/>
    <w:rsid w:val="005723C5"/>
    <w:rsid w:val="00572FFE"/>
    <w:rsid w:val="00573733"/>
    <w:rsid w:val="00575820"/>
    <w:rsid w:val="00575E8E"/>
    <w:rsid w:val="00580922"/>
    <w:rsid w:val="00580E61"/>
    <w:rsid w:val="00582B98"/>
    <w:rsid w:val="005835AF"/>
    <w:rsid w:val="00585683"/>
    <w:rsid w:val="00585780"/>
    <w:rsid w:val="0058639B"/>
    <w:rsid w:val="0058680F"/>
    <w:rsid w:val="00590941"/>
    <w:rsid w:val="00591C88"/>
    <w:rsid w:val="00595C3E"/>
    <w:rsid w:val="00595FAA"/>
    <w:rsid w:val="005964A5"/>
    <w:rsid w:val="00596DA9"/>
    <w:rsid w:val="00597CD4"/>
    <w:rsid w:val="005A07AF"/>
    <w:rsid w:val="005A0B03"/>
    <w:rsid w:val="005A2646"/>
    <w:rsid w:val="005A3357"/>
    <w:rsid w:val="005A33CD"/>
    <w:rsid w:val="005A36B0"/>
    <w:rsid w:val="005A391C"/>
    <w:rsid w:val="005A4070"/>
    <w:rsid w:val="005A40E5"/>
    <w:rsid w:val="005A4E8F"/>
    <w:rsid w:val="005A63A9"/>
    <w:rsid w:val="005B0072"/>
    <w:rsid w:val="005B0D2D"/>
    <w:rsid w:val="005B1D03"/>
    <w:rsid w:val="005B2B35"/>
    <w:rsid w:val="005B3531"/>
    <w:rsid w:val="005B4778"/>
    <w:rsid w:val="005B5AAF"/>
    <w:rsid w:val="005B5AB0"/>
    <w:rsid w:val="005B5D3B"/>
    <w:rsid w:val="005B5D66"/>
    <w:rsid w:val="005B5D7F"/>
    <w:rsid w:val="005B73AC"/>
    <w:rsid w:val="005B7426"/>
    <w:rsid w:val="005C00ED"/>
    <w:rsid w:val="005C19A2"/>
    <w:rsid w:val="005C22B6"/>
    <w:rsid w:val="005C58FC"/>
    <w:rsid w:val="005C6018"/>
    <w:rsid w:val="005C6561"/>
    <w:rsid w:val="005C65F1"/>
    <w:rsid w:val="005C6D0F"/>
    <w:rsid w:val="005C6D9A"/>
    <w:rsid w:val="005C6F8A"/>
    <w:rsid w:val="005C777A"/>
    <w:rsid w:val="005C7F71"/>
    <w:rsid w:val="005D12F7"/>
    <w:rsid w:val="005D1700"/>
    <w:rsid w:val="005D2E89"/>
    <w:rsid w:val="005D3068"/>
    <w:rsid w:val="005D40CF"/>
    <w:rsid w:val="005D4907"/>
    <w:rsid w:val="005D4AAF"/>
    <w:rsid w:val="005D505B"/>
    <w:rsid w:val="005D5A1C"/>
    <w:rsid w:val="005D6730"/>
    <w:rsid w:val="005E1875"/>
    <w:rsid w:val="005E2E69"/>
    <w:rsid w:val="005E45B8"/>
    <w:rsid w:val="005E554A"/>
    <w:rsid w:val="005E74A8"/>
    <w:rsid w:val="005E756B"/>
    <w:rsid w:val="005E7ACC"/>
    <w:rsid w:val="005F10B4"/>
    <w:rsid w:val="005F31D7"/>
    <w:rsid w:val="005F4734"/>
    <w:rsid w:val="005F5A58"/>
    <w:rsid w:val="005F5C6E"/>
    <w:rsid w:val="005F6BD5"/>
    <w:rsid w:val="005F6C9F"/>
    <w:rsid w:val="005F7011"/>
    <w:rsid w:val="0060117D"/>
    <w:rsid w:val="006055E4"/>
    <w:rsid w:val="00605E34"/>
    <w:rsid w:val="0060695F"/>
    <w:rsid w:val="00607243"/>
    <w:rsid w:val="00607411"/>
    <w:rsid w:val="00610341"/>
    <w:rsid w:val="0061320B"/>
    <w:rsid w:val="00614F50"/>
    <w:rsid w:val="00616D04"/>
    <w:rsid w:val="006179A5"/>
    <w:rsid w:val="006179F8"/>
    <w:rsid w:val="00620301"/>
    <w:rsid w:val="006213E5"/>
    <w:rsid w:val="0062250B"/>
    <w:rsid w:val="00622572"/>
    <w:rsid w:val="00622912"/>
    <w:rsid w:val="00623016"/>
    <w:rsid w:val="006233D4"/>
    <w:rsid w:val="00623887"/>
    <w:rsid w:val="006256EA"/>
    <w:rsid w:val="00625F8E"/>
    <w:rsid w:val="00627928"/>
    <w:rsid w:val="006303A9"/>
    <w:rsid w:val="00630ED6"/>
    <w:rsid w:val="00631A18"/>
    <w:rsid w:val="00631F56"/>
    <w:rsid w:val="00632910"/>
    <w:rsid w:val="00633B4E"/>
    <w:rsid w:val="00633F64"/>
    <w:rsid w:val="00634BD8"/>
    <w:rsid w:val="00635D85"/>
    <w:rsid w:val="00636FD0"/>
    <w:rsid w:val="00640CF3"/>
    <w:rsid w:val="006411D7"/>
    <w:rsid w:val="006418E8"/>
    <w:rsid w:val="006427B6"/>
    <w:rsid w:val="00642AA0"/>
    <w:rsid w:val="006439C6"/>
    <w:rsid w:val="00643A3B"/>
    <w:rsid w:val="0064420B"/>
    <w:rsid w:val="00644BC2"/>
    <w:rsid w:val="00644DA2"/>
    <w:rsid w:val="0064534C"/>
    <w:rsid w:val="00646787"/>
    <w:rsid w:val="00646DC0"/>
    <w:rsid w:val="00647CEB"/>
    <w:rsid w:val="006504D6"/>
    <w:rsid w:val="00651B04"/>
    <w:rsid w:val="00651BBF"/>
    <w:rsid w:val="00652340"/>
    <w:rsid w:val="00652E1C"/>
    <w:rsid w:val="00653616"/>
    <w:rsid w:val="0065490F"/>
    <w:rsid w:val="00656E1B"/>
    <w:rsid w:val="0066043C"/>
    <w:rsid w:val="00661085"/>
    <w:rsid w:val="00661E83"/>
    <w:rsid w:val="00661E84"/>
    <w:rsid w:val="00664321"/>
    <w:rsid w:val="006650B7"/>
    <w:rsid w:val="0066510A"/>
    <w:rsid w:val="00665443"/>
    <w:rsid w:val="00666472"/>
    <w:rsid w:val="006665D2"/>
    <w:rsid w:val="00666F14"/>
    <w:rsid w:val="00670FFB"/>
    <w:rsid w:val="00671248"/>
    <w:rsid w:val="006740E8"/>
    <w:rsid w:val="00674343"/>
    <w:rsid w:val="006744F5"/>
    <w:rsid w:val="00675DCE"/>
    <w:rsid w:val="006773E7"/>
    <w:rsid w:val="0067762E"/>
    <w:rsid w:val="00677A20"/>
    <w:rsid w:val="00680AB4"/>
    <w:rsid w:val="006811AC"/>
    <w:rsid w:val="00682FD4"/>
    <w:rsid w:val="0068354B"/>
    <w:rsid w:val="0068429D"/>
    <w:rsid w:val="00684C57"/>
    <w:rsid w:val="00685438"/>
    <w:rsid w:val="0068654A"/>
    <w:rsid w:val="00686C68"/>
    <w:rsid w:val="00686D2C"/>
    <w:rsid w:val="006901D9"/>
    <w:rsid w:val="0069026F"/>
    <w:rsid w:val="00691091"/>
    <w:rsid w:val="00691365"/>
    <w:rsid w:val="006913B3"/>
    <w:rsid w:val="00691B49"/>
    <w:rsid w:val="0069257E"/>
    <w:rsid w:val="00692E1B"/>
    <w:rsid w:val="00694127"/>
    <w:rsid w:val="0069537A"/>
    <w:rsid w:val="00695FC6"/>
    <w:rsid w:val="0069778E"/>
    <w:rsid w:val="006A0B4F"/>
    <w:rsid w:val="006A3955"/>
    <w:rsid w:val="006A400A"/>
    <w:rsid w:val="006A5406"/>
    <w:rsid w:val="006A5E74"/>
    <w:rsid w:val="006A64DC"/>
    <w:rsid w:val="006A76BF"/>
    <w:rsid w:val="006B02ED"/>
    <w:rsid w:val="006B0891"/>
    <w:rsid w:val="006B0CB9"/>
    <w:rsid w:val="006B0FF7"/>
    <w:rsid w:val="006B177A"/>
    <w:rsid w:val="006B18EE"/>
    <w:rsid w:val="006B1CFB"/>
    <w:rsid w:val="006B2050"/>
    <w:rsid w:val="006B20F7"/>
    <w:rsid w:val="006B225E"/>
    <w:rsid w:val="006B42CC"/>
    <w:rsid w:val="006B4B62"/>
    <w:rsid w:val="006B5A88"/>
    <w:rsid w:val="006B5F14"/>
    <w:rsid w:val="006C06E2"/>
    <w:rsid w:val="006C0802"/>
    <w:rsid w:val="006C0A3C"/>
    <w:rsid w:val="006C117B"/>
    <w:rsid w:val="006C1340"/>
    <w:rsid w:val="006C194F"/>
    <w:rsid w:val="006C3A57"/>
    <w:rsid w:val="006C3A84"/>
    <w:rsid w:val="006C5F83"/>
    <w:rsid w:val="006C68E1"/>
    <w:rsid w:val="006C69D0"/>
    <w:rsid w:val="006C6BC3"/>
    <w:rsid w:val="006C73A2"/>
    <w:rsid w:val="006C7A4A"/>
    <w:rsid w:val="006D020E"/>
    <w:rsid w:val="006D0F7C"/>
    <w:rsid w:val="006D1880"/>
    <w:rsid w:val="006D1F75"/>
    <w:rsid w:val="006D2B99"/>
    <w:rsid w:val="006D3B6D"/>
    <w:rsid w:val="006D40DB"/>
    <w:rsid w:val="006D574D"/>
    <w:rsid w:val="006D6F46"/>
    <w:rsid w:val="006E069D"/>
    <w:rsid w:val="006E18E7"/>
    <w:rsid w:val="006E1B49"/>
    <w:rsid w:val="006E1B6C"/>
    <w:rsid w:val="006E20B2"/>
    <w:rsid w:val="006E36D7"/>
    <w:rsid w:val="006E469C"/>
    <w:rsid w:val="006E51E7"/>
    <w:rsid w:val="006E583C"/>
    <w:rsid w:val="006E7885"/>
    <w:rsid w:val="006F3E61"/>
    <w:rsid w:val="006F4EAC"/>
    <w:rsid w:val="006F5610"/>
    <w:rsid w:val="006F6483"/>
    <w:rsid w:val="006F685B"/>
    <w:rsid w:val="006F70DE"/>
    <w:rsid w:val="006F78A6"/>
    <w:rsid w:val="006F7CFB"/>
    <w:rsid w:val="006F7FA7"/>
    <w:rsid w:val="007009C9"/>
    <w:rsid w:val="00700B12"/>
    <w:rsid w:val="00700E8D"/>
    <w:rsid w:val="00700FC2"/>
    <w:rsid w:val="007037C2"/>
    <w:rsid w:val="0070525F"/>
    <w:rsid w:val="0070639B"/>
    <w:rsid w:val="0070683F"/>
    <w:rsid w:val="00710FAA"/>
    <w:rsid w:val="00712278"/>
    <w:rsid w:val="007122F9"/>
    <w:rsid w:val="0071284B"/>
    <w:rsid w:val="00713450"/>
    <w:rsid w:val="00713B02"/>
    <w:rsid w:val="00713B33"/>
    <w:rsid w:val="00714FF3"/>
    <w:rsid w:val="00715426"/>
    <w:rsid w:val="00717CB1"/>
    <w:rsid w:val="00717F47"/>
    <w:rsid w:val="0072086F"/>
    <w:rsid w:val="00720C66"/>
    <w:rsid w:val="00723271"/>
    <w:rsid w:val="00723BF4"/>
    <w:rsid w:val="00724394"/>
    <w:rsid w:val="007245A4"/>
    <w:rsid w:val="00724C43"/>
    <w:rsid w:val="0072545B"/>
    <w:rsid w:val="0072657C"/>
    <w:rsid w:val="007271CC"/>
    <w:rsid w:val="0072732A"/>
    <w:rsid w:val="00727D14"/>
    <w:rsid w:val="00727EF8"/>
    <w:rsid w:val="00732343"/>
    <w:rsid w:val="007337BB"/>
    <w:rsid w:val="007337C1"/>
    <w:rsid w:val="00733D5F"/>
    <w:rsid w:val="00734C91"/>
    <w:rsid w:val="00735249"/>
    <w:rsid w:val="007353D7"/>
    <w:rsid w:val="00735952"/>
    <w:rsid w:val="00735EE7"/>
    <w:rsid w:val="00736E9A"/>
    <w:rsid w:val="0073777B"/>
    <w:rsid w:val="0074110D"/>
    <w:rsid w:val="00741F90"/>
    <w:rsid w:val="00742760"/>
    <w:rsid w:val="00743AE2"/>
    <w:rsid w:val="00743B8A"/>
    <w:rsid w:val="00745874"/>
    <w:rsid w:val="00745A17"/>
    <w:rsid w:val="00746CB9"/>
    <w:rsid w:val="0074704C"/>
    <w:rsid w:val="007471F2"/>
    <w:rsid w:val="00747253"/>
    <w:rsid w:val="0074775C"/>
    <w:rsid w:val="0075015B"/>
    <w:rsid w:val="0075024E"/>
    <w:rsid w:val="007503EB"/>
    <w:rsid w:val="0075240E"/>
    <w:rsid w:val="007526CC"/>
    <w:rsid w:val="007532DE"/>
    <w:rsid w:val="007545AC"/>
    <w:rsid w:val="00755646"/>
    <w:rsid w:val="0075676B"/>
    <w:rsid w:val="007568AA"/>
    <w:rsid w:val="00757768"/>
    <w:rsid w:val="0076021F"/>
    <w:rsid w:val="00760E05"/>
    <w:rsid w:val="0076244D"/>
    <w:rsid w:val="007630E4"/>
    <w:rsid w:val="00763A6C"/>
    <w:rsid w:val="0076507D"/>
    <w:rsid w:val="007667FF"/>
    <w:rsid w:val="007677EA"/>
    <w:rsid w:val="007679EB"/>
    <w:rsid w:val="00770BBC"/>
    <w:rsid w:val="0077219F"/>
    <w:rsid w:val="00772CA9"/>
    <w:rsid w:val="00773905"/>
    <w:rsid w:val="00773AF3"/>
    <w:rsid w:val="0077422D"/>
    <w:rsid w:val="00774818"/>
    <w:rsid w:val="00774F26"/>
    <w:rsid w:val="00775513"/>
    <w:rsid w:val="00776697"/>
    <w:rsid w:val="00777428"/>
    <w:rsid w:val="00780746"/>
    <w:rsid w:val="00780AF4"/>
    <w:rsid w:val="00781E9A"/>
    <w:rsid w:val="00782036"/>
    <w:rsid w:val="00782AAF"/>
    <w:rsid w:val="00782C58"/>
    <w:rsid w:val="00783A3B"/>
    <w:rsid w:val="007848A8"/>
    <w:rsid w:val="00784CAF"/>
    <w:rsid w:val="00785E0A"/>
    <w:rsid w:val="007861C5"/>
    <w:rsid w:val="007872E2"/>
    <w:rsid w:val="007879C6"/>
    <w:rsid w:val="00790654"/>
    <w:rsid w:val="00790D28"/>
    <w:rsid w:val="00790E7A"/>
    <w:rsid w:val="00792111"/>
    <w:rsid w:val="007927B4"/>
    <w:rsid w:val="00792E1F"/>
    <w:rsid w:val="00794089"/>
    <w:rsid w:val="007941FF"/>
    <w:rsid w:val="007955AA"/>
    <w:rsid w:val="007961FE"/>
    <w:rsid w:val="00796DF1"/>
    <w:rsid w:val="00797337"/>
    <w:rsid w:val="007A0AD2"/>
    <w:rsid w:val="007A1015"/>
    <w:rsid w:val="007A1311"/>
    <w:rsid w:val="007A186F"/>
    <w:rsid w:val="007A427E"/>
    <w:rsid w:val="007A481F"/>
    <w:rsid w:val="007B0ABF"/>
    <w:rsid w:val="007B1A55"/>
    <w:rsid w:val="007B2FBF"/>
    <w:rsid w:val="007B45F7"/>
    <w:rsid w:val="007B462F"/>
    <w:rsid w:val="007B4DFA"/>
    <w:rsid w:val="007B617C"/>
    <w:rsid w:val="007B62E4"/>
    <w:rsid w:val="007B64BD"/>
    <w:rsid w:val="007B6CCC"/>
    <w:rsid w:val="007B7B82"/>
    <w:rsid w:val="007C00DA"/>
    <w:rsid w:val="007C12A9"/>
    <w:rsid w:val="007C16A5"/>
    <w:rsid w:val="007C1ACA"/>
    <w:rsid w:val="007C32ED"/>
    <w:rsid w:val="007C723F"/>
    <w:rsid w:val="007C78AB"/>
    <w:rsid w:val="007D2780"/>
    <w:rsid w:val="007D3F14"/>
    <w:rsid w:val="007D4AC0"/>
    <w:rsid w:val="007D540B"/>
    <w:rsid w:val="007D5695"/>
    <w:rsid w:val="007D6530"/>
    <w:rsid w:val="007E1018"/>
    <w:rsid w:val="007E25EA"/>
    <w:rsid w:val="007E27E4"/>
    <w:rsid w:val="007E45EE"/>
    <w:rsid w:val="007E485F"/>
    <w:rsid w:val="007E53A9"/>
    <w:rsid w:val="007E570F"/>
    <w:rsid w:val="007E6BB5"/>
    <w:rsid w:val="007F194A"/>
    <w:rsid w:val="007F1CC3"/>
    <w:rsid w:val="007F24FE"/>
    <w:rsid w:val="007F272B"/>
    <w:rsid w:val="007F2AE8"/>
    <w:rsid w:val="007F3805"/>
    <w:rsid w:val="007F402D"/>
    <w:rsid w:val="007F4779"/>
    <w:rsid w:val="007F4CAE"/>
    <w:rsid w:val="007F6311"/>
    <w:rsid w:val="007F64C2"/>
    <w:rsid w:val="007F745F"/>
    <w:rsid w:val="007F7656"/>
    <w:rsid w:val="0080042A"/>
    <w:rsid w:val="008005AC"/>
    <w:rsid w:val="00800DDC"/>
    <w:rsid w:val="00803880"/>
    <w:rsid w:val="008038E1"/>
    <w:rsid w:val="0080462B"/>
    <w:rsid w:val="00805924"/>
    <w:rsid w:val="00807AF1"/>
    <w:rsid w:val="00807DFA"/>
    <w:rsid w:val="00811180"/>
    <w:rsid w:val="00815F03"/>
    <w:rsid w:val="00816534"/>
    <w:rsid w:val="008176F1"/>
    <w:rsid w:val="00817A93"/>
    <w:rsid w:val="0082122D"/>
    <w:rsid w:val="00823B65"/>
    <w:rsid w:val="00824956"/>
    <w:rsid w:val="008257A6"/>
    <w:rsid w:val="0082594F"/>
    <w:rsid w:val="00825EDD"/>
    <w:rsid w:val="00827615"/>
    <w:rsid w:val="00827E0F"/>
    <w:rsid w:val="00827E65"/>
    <w:rsid w:val="00830C0E"/>
    <w:rsid w:val="00832AF1"/>
    <w:rsid w:val="008363EF"/>
    <w:rsid w:val="00836721"/>
    <w:rsid w:val="0083734B"/>
    <w:rsid w:val="00840C6D"/>
    <w:rsid w:val="00841E75"/>
    <w:rsid w:val="00841FD8"/>
    <w:rsid w:val="00845CE2"/>
    <w:rsid w:val="00850CFC"/>
    <w:rsid w:val="00851217"/>
    <w:rsid w:val="0085176B"/>
    <w:rsid w:val="008517D9"/>
    <w:rsid w:val="0085181F"/>
    <w:rsid w:val="008530C6"/>
    <w:rsid w:val="00853DD3"/>
    <w:rsid w:val="008579BB"/>
    <w:rsid w:val="00860505"/>
    <w:rsid w:val="008619D4"/>
    <w:rsid w:val="00862A4D"/>
    <w:rsid w:val="00864C00"/>
    <w:rsid w:val="00864E19"/>
    <w:rsid w:val="00864F49"/>
    <w:rsid w:val="00865E07"/>
    <w:rsid w:val="00866594"/>
    <w:rsid w:val="00867AA2"/>
    <w:rsid w:val="00867CB1"/>
    <w:rsid w:val="00867F76"/>
    <w:rsid w:val="008705B9"/>
    <w:rsid w:val="00873219"/>
    <w:rsid w:val="00873D08"/>
    <w:rsid w:val="008745F7"/>
    <w:rsid w:val="00874A66"/>
    <w:rsid w:val="008751DC"/>
    <w:rsid w:val="00876220"/>
    <w:rsid w:val="00876A64"/>
    <w:rsid w:val="0087726F"/>
    <w:rsid w:val="008775F5"/>
    <w:rsid w:val="00880653"/>
    <w:rsid w:val="008809F8"/>
    <w:rsid w:val="00881E06"/>
    <w:rsid w:val="008828EF"/>
    <w:rsid w:val="00882BEF"/>
    <w:rsid w:val="008831E2"/>
    <w:rsid w:val="00883B50"/>
    <w:rsid w:val="0088443D"/>
    <w:rsid w:val="008849FC"/>
    <w:rsid w:val="00886C80"/>
    <w:rsid w:val="008902B0"/>
    <w:rsid w:val="008915A7"/>
    <w:rsid w:val="00891A92"/>
    <w:rsid w:val="00897262"/>
    <w:rsid w:val="0089727E"/>
    <w:rsid w:val="008A06BB"/>
    <w:rsid w:val="008A35A0"/>
    <w:rsid w:val="008A4939"/>
    <w:rsid w:val="008A6105"/>
    <w:rsid w:val="008B1542"/>
    <w:rsid w:val="008B160D"/>
    <w:rsid w:val="008B396C"/>
    <w:rsid w:val="008B4251"/>
    <w:rsid w:val="008B6E97"/>
    <w:rsid w:val="008C057A"/>
    <w:rsid w:val="008C0E73"/>
    <w:rsid w:val="008C1156"/>
    <w:rsid w:val="008C420D"/>
    <w:rsid w:val="008C47DA"/>
    <w:rsid w:val="008C4999"/>
    <w:rsid w:val="008C57D4"/>
    <w:rsid w:val="008C5FFA"/>
    <w:rsid w:val="008C606A"/>
    <w:rsid w:val="008C632C"/>
    <w:rsid w:val="008C66AE"/>
    <w:rsid w:val="008C6856"/>
    <w:rsid w:val="008C7915"/>
    <w:rsid w:val="008D160E"/>
    <w:rsid w:val="008D1AE9"/>
    <w:rsid w:val="008D233C"/>
    <w:rsid w:val="008D4922"/>
    <w:rsid w:val="008D4FCE"/>
    <w:rsid w:val="008E00B2"/>
    <w:rsid w:val="008E18BD"/>
    <w:rsid w:val="008E1B34"/>
    <w:rsid w:val="008E1D0F"/>
    <w:rsid w:val="008E3012"/>
    <w:rsid w:val="008E4286"/>
    <w:rsid w:val="008E44E4"/>
    <w:rsid w:val="008E477C"/>
    <w:rsid w:val="008E6831"/>
    <w:rsid w:val="008E7022"/>
    <w:rsid w:val="008F00B7"/>
    <w:rsid w:val="008F3A9E"/>
    <w:rsid w:val="008F3E3F"/>
    <w:rsid w:val="008F3FCD"/>
    <w:rsid w:val="008F5211"/>
    <w:rsid w:val="008F57A4"/>
    <w:rsid w:val="008F5812"/>
    <w:rsid w:val="008F6E4A"/>
    <w:rsid w:val="009006B2"/>
    <w:rsid w:val="00901273"/>
    <w:rsid w:val="00902B6B"/>
    <w:rsid w:val="00902DE2"/>
    <w:rsid w:val="0090306D"/>
    <w:rsid w:val="009030BF"/>
    <w:rsid w:val="00903244"/>
    <w:rsid w:val="00903CFB"/>
    <w:rsid w:val="00903D97"/>
    <w:rsid w:val="00904C0C"/>
    <w:rsid w:val="00904C8C"/>
    <w:rsid w:val="009053CB"/>
    <w:rsid w:val="00907D54"/>
    <w:rsid w:val="00910746"/>
    <w:rsid w:val="00910C6D"/>
    <w:rsid w:val="009116E8"/>
    <w:rsid w:val="009140FA"/>
    <w:rsid w:val="00914596"/>
    <w:rsid w:val="0091791D"/>
    <w:rsid w:val="00921170"/>
    <w:rsid w:val="009219EB"/>
    <w:rsid w:val="00924143"/>
    <w:rsid w:val="009251DC"/>
    <w:rsid w:val="009253BA"/>
    <w:rsid w:val="00934114"/>
    <w:rsid w:val="00934625"/>
    <w:rsid w:val="00934F75"/>
    <w:rsid w:val="009359EE"/>
    <w:rsid w:val="009369FC"/>
    <w:rsid w:val="00937677"/>
    <w:rsid w:val="00937838"/>
    <w:rsid w:val="009403EB"/>
    <w:rsid w:val="00940EB9"/>
    <w:rsid w:val="009416E5"/>
    <w:rsid w:val="0094250A"/>
    <w:rsid w:val="00942860"/>
    <w:rsid w:val="00942AA0"/>
    <w:rsid w:val="009433DE"/>
    <w:rsid w:val="00944503"/>
    <w:rsid w:val="00944C8B"/>
    <w:rsid w:val="00944E5C"/>
    <w:rsid w:val="009479E6"/>
    <w:rsid w:val="009504FA"/>
    <w:rsid w:val="00950F76"/>
    <w:rsid w:val="009510EE"/>
    <w:rsid w:val="00951159"/>
    <w:rsid w:val="00951CB3"/>
    <w:rsid w:val="00953BC1"/>
    <w:rsid w:val="00953EDF"/>
    <w:rsid w:val="0095435F"/>
    <w:rsid w:val="009557FA"/>
    <w:rsid w:val="00957785"/>
    <w:rsid w:val="00961868"/>
    <w:rsid w:val="0096193C"/>
    <w:rsid w:val="00961C99"/>
    <w:rsid w:val="00961E65"/>
    <w:rsid w:val="00962F51"/>
    <w:rsid w:val="009635F0"/>
    <w:rsid w:val="009638BA"/>
    <w:rsid w:val="00965F96"/>
    <w:rsid w:val="00966F83"/>
    <w:rsid w:val="00967D69"/>
    <w:rsid w:val="00967E8B"/>
    <w:rsid w:val="00971B40"/>
    <w:rsid w:val="0097405B"/>
    <w:rsid w:val="009757C9"/>
    <w:rsid w:val="009757CB"/>
    <w:rsid w:val="00976F58"/>
    <w:rsid w:val="00977FBA"/>
    <w:rsid w:val="00981EA4"/>
    <w:rsid w:val="00982F2D"/>
    <w:rsid w:val="00983516"/>
    <w:rsid w:val="00984A9D"/>
    <w:rsid w:val="009902ED"/>
    <w:rsid w:val="00990B49"/>
    <w:rsid w:val="00991E44"/>
    <w:rsid w:val="00992451"/>
    <w:rsid w:val="0099414F"/>
    <w:rsid w:val="00994881"/>
    <w:rsid w:val="009956A3"/>
    <w:rsid w:val="009965A5"/>
    <w:rsid w:val="009977CC"/>
    <w:rsid w:val="009A08E6"/>
    <w:rsid w:val="009A0BE5"/>
    <w:rsid w:val="009A16C3"/>
    <w:rsid w:val="009A1A67"/>
    <w:rsid w:val="009A2BAB"/>
    <w:rsid w:val="009A2E13"/>
    <w:rsid w:val="009A3827"/>
    <w:rsid w:val="009A4060"/>
    <w:rsid w:val="009A4197"/>
    <w:rsid w:val="009A455F"/>
    <w:rsid w:val="009A5441"/>
    <w:rsid w:val="009B1073"/>
    <w:rsid w:val="009B1745"/>
    <w:rsid w:val="009B2027"/>
    <w:rsid w:val="009B22A5"/>
    <w:rsid w:val="009B3DF2"/>
    <w:rsid w:val="009B6F08"/>
    <w:rsid w:val="009B706E"/>
    <w:rsid w:val="009B7B26"/>
    <w:rsid w:val="009C1FC8"/>
    <w:rsid w:val="009C21C2"/>
    <w:rsid w:val="009C3821"/>
    <w:rsid w:val="009C3E01"/>
    <w:rsid w:val="009C546C"/>
    <w:rsid w:val="009D00CF"/>
    <w:rsid w:val="009D1019"/>
    <w:rsid w:val="009D1F6A"/>
    <w:rsid w:val="009D4E34"/>
    <w:rsid w:val="009D5B94"/>
    <w:rsid w:val="009D5E2D"/>
    <w:rsid w:val="009E1D5B"/>
    <w:rsid w:val="009E2637"/>
    <w:rsid w:val="009E2E94"/>
    <w:rsid w:val="009E302A"/>
    <w:rsid w:val="009E34FF"/>
    <w:rsid w:val="009E3712"/>
    <w:rsid w:val="009E3E97"/>
    <w:rsid w:val="009E4EEE"/>
    <w:rsid w:val="009E641C"/>
    <w:rsid w:val="009E6A12"/>
    <w:rsid w:val="009F22A4"/>
    <w:rsid w:val="009F2490"/>
    <w:rsid w:val="009F2C94"/>
    <w:rsid w:val="009F4031"/>
    <w:rsid w:val="009F452F"/>
    <w:rsid w:val="009F5DB7"/>
    <w:rsid w:val="009F66AD"/>
    <w:rsid w:val="009F7F0F"/>
    <w:rsid w:val="00A00412"/>
    <w:rsid w:val="00A005B1"/>
    <w:rsid w:val="00A014D2"/>
    <w:rsid w:val="00A03AB7"/>
    <w:rsid w:val="00A03F72"/>
    <w:rsid w:val="00A040C9"/>
    <w:rsid w:val="00A04190"/>
    <w:rsid w:val="00A0525B"/>
    <w:rsid w:val="00A05C70"/>
    <w:rsid w:val="00A06043"/>
    <w:rsid w:val="00A07168"/>
    <w:rsid w:val="00A11EF1"/>
    <w:rsid w:val="00A12B6E"/>
    <w:rsid w:val="00A1635D"/>
    <w:rsid w:val="00A17688"/>
    <w:rsid w:val="00A17762"/>
    <w:rsid w:val="00A20397"/>
    <w:rsid w:val="00A20DCA"/>
    <w:rsid w:val="00A21490"/>
    <w:rsid w:val="00A22B70"/>
    <w:rsid w:val="00A26E4B"/>
    <w:rsid w:val="00A27124"/>
    <w:rsid w:val="00A30F83"/>
    <w:rsid w:val="00A3165D"/>
    <w:rsid w:val="00A32488"/>
    <w:rsid w:val="00A329E5"/>
    <w:rsid w:val="00A32AE9"/>
    <w:rsid w:val="00A3487D"/>
    <w:rsid w:val="00A3582C"/>
    <w:rsid w:val="00A4123E"/>
    <w:rsid w:val="00A422C4"/>
    <w:rsid w:val="00A452CB"/>
    <w:rsid w:val="00A4556C"/>
    <w:rsid w:val="00A4726A"/>
    <w:rsid w:val="00A47443"/>
    <w:rsid w:val="00A47A20"/>
    <w:rsid w:val="00A47DA5"/>
    <w:rsid w:val="00A51625"/>
    <w:rsid w:val="00A5278F"/>
    <w:rsid w:val="00A5362C"/>
    <w:rsid w:val="00A55176"/>
    <w:rsid w:val="00A559AA"/>
    <w:rsid w:val="00A57191"/>
    <w:rsid w:val="00A572D6"/>
    <w:rsid w:val="00A57E41"/>
    <w:rsid w:val="00A60E00"/>
    <w:rsid w:val="00A6117F"/>
    <w:rsid w:val="00A62961"/>
    <w:rsid w:val="00A66F42"/>
    <w:rsid w:val="00A679B1"/>
    <w:rsid w:val="00A71DD8"/>
    <w:rsid w:val="00A73000"/>
    <w:rsid w:val="00A732EF"/>
    <w:rsid w:val="00A73E05"/>
    <w:rsid w:val="00A7419B"/>
    <w:rsid w:val="00A75AC8"/>
    <w:rsid w:val="00A75E06"/>
    <w:rsid w:val="00A76679"/>
    <w:rsid w:val="00A81D54"/>
    <w:rsid w:val="00A836E3"/>
    <w:rsid w:val="00A84E24"/>
    <w:rsid w:val="00A914F6"/>
    <w:rsid w:val="00A92827"/>
    <w:rsid w:val="00A94D78"/>
    <w:rsid w:val="00A958F4"/>
    <w:rsid w:val="00A96125"/>
    <w:rsid w:val="00A965BE"/>
    <w:rsid w:val="00A97C38"/>
    <w:rsid w:val="00AA098B"/>
    <w:rsid w:val="00AA1A8E"/>
    <w:rsid w:val="00AA20F9"/>
    <w:rsid w:val="00AA36F5"/>
    <w:rsid w:val="00AA37CE"/>
    <w:rsid w:val="00AA4C96"/>
    <w:rsid w:val="00AA57F0"/>
    <w:rsid w:val="00AA62E8"/>
    <w:rsid w:val="00AA65DB"/>
    <w:rsid w:val="00AB06D7"/>
    <w:rsid w:val="00AB0795"/>
    <w:rsid w:val="00AB1AA6"/>
    <w:rsid w:val="00AB22E9"/>
    <w:rsid w:val="00AB2C67"/>
    <w:rsid w:val="00AB393C"/>
    <w:rsid w:val="00AB3CB4"/>
    <w:rsid w:val="00AB5508"/>
    <w:rsid w:val="00AB66F9"/>
    <w:rsid w:val="00AC1B4B"/>
    <w:rsid w:val="00AC20FE"/>
    <w:rsid w:val="00AC4211"/>
    <w:rsid w:val="00AC4828"/>
    <w:rsid w:val="00AD0107"/>
    <w:rsid w:val="00AD084C"/>
    <w:rsid w:val="00AD14CC"/>
    <w:rsid w:val="00AD1669"/>
    <w:rsid w:val="00AD198F"/>
    <w:rsid w:val="00AD1E86"/>
    <w:rsid w:val="00AD1EF3"/>
    <w:rsid w:val="00AD3413"/>
    <w:rsid w:val="00AD435F"/>
    <w:rsid w:val="00AD6984"/>
    <w:rsid w:val="00AD7344"/>
    <w:rsid w:val="00AE1285"/>
    <w:rsid w:val="00AE14E6"/>
    <w:rsid w:val="00AE563D"/>
    <w:rsid w:val="00AE7D5F"/>
    <w:rsid w:val="00AE7E87"/>
    <w:rsid w:val="00AF098B"/>
    <w:rsid w:val="00AF0C7C"/>
    <w:rsid w:val="00AF0F77"/>
    <w:rsid w:val="00AF19A0"/>
    <w:rsid w:val="00AF3853"/>
    <w:rsid w:val="00AF3C2E"/>
    <w:rsid w:val="00AF66C5"/>
    <w:rsid w:val="00AF67A7"/>
    <w:rsid w:val="00AF754A"/>
    <w:rsid w:val="00B00CF7"/>
    <w:rsid w:val="00B020FD"/>
    <w:rsid w:val="00B027AD"/>
    <w:rsid w:val="00B03B0F"/>
    <w:rsid w:val="00B03D66"/>
    <w:rsid w:val="00B05DEE"/>
    <w:rsid w:val="00B05F65"/>
    <w:rsid w:val="00B062B6"/>
    <w:rsid w:val="00B06563"/>
    <w:rsid w:val="00B101FC"/>
    <w:rsid w:val="00B1095C"/>
    <w:rsid w:val="00B10B8C"/>
    <w:rsid w:val="00B11C97"/>
    <w:rsid w:val="00B11F31"/>
    <w:rsid w:val="00B12C6E"/>
    <w:rsid w:val="00B140D8"/>
    <w:rsid w:val="00B16284"/>
    <w:rsid w:val="00B168BE"/>
    <w:rsid w:val="00B1708A"/>
    <w:rsid w:val="00B22856"/>
    <w:rsid w:val="00B233DE"/>
    <w:rsid w:val="00B2356C"/>
    <w:rsid w:val="00B23A7C"/>
    <w:rsid w:val="00B24BFF"/>
    <w:rsid w:val="00B27D16"/>
    <w:rsid w:val="00B304C0"/>
    <w:rsid w:val="00B309DE"/>
    <w:rsid w:val="00B320F2"/>
    <w:rsid w:val="00B32A2D"/>
    <w:rsid w:val="00B3357F"/>
    <w:rsid w:val="00B33A14"/>
    <w:rsid w:val="00B33D9E"/>
    <w:rsid w:val="00B3434F"/>
    <w:rsid w:val="00B3637F"/>
    <w:rsid w:val="00B40016"/>
    <w:rsid w:val="00B401C3"/>
    <w:rsid w:val="00B401E2"/>
    <w:rsid w:val="00B406FA"/>
    <w:rsid w:val="00B41522"/>
    <w:rsid w:val="00B41B07"/>
    <w:rsid w:val="00B41F5E"/>
    <w:rsid w:val="00B4220F"/>
    <w:rsid w:val="00B427C3"/>
    <w:rsid w:val="00B4364C"/>
    <w:rsid w:val="00B437ED"/>
    <w:rsid w:val="00B43F69"/>
    <w:rsid w:val="00B45EBC"/>
    <w:rsid w:val="00B46239"/>
    <w:rsid w:val="00B4633E"/>
    <w:rsid w:val="00B46451"/>
    <w:rsid w:val="00B47DE0"/>
    <w:rsid w:val="00B51B80"/>
    <w:rsid w:val="00B51F67"/>
    <w:rsid w:val="00B5287B"/>
    <w:rsid w:val="00B528A6"/>
    <w:rsid w:val="00B53C03"/>
    <w:rsid w:val="00B56752"/>
    <w:rsid w:val="00B60189"/>
    <w:rsid w:val="00B63E75"/>
    <w:rsid w:val="00B63F7F"/>
    <w:rsid w:val="00B642FE"/>
    <w:rsid w:val="00B64433"/>
    <w:rsid w:val="00B663E9"/>
    <w:rsid w:val="00B676CC"/>
    <w:rsid w:val="00B70FD2"/>
    <w:rsid w:val="00B718B8"/>
    <w:rsid w:val="00B72677"/>
    <w:rsid w:val="00B7270E"/>
    <w:rsid w:val="00B7277A"/>
    <w:rsid w:val="00B727CF"/>
    <w:rsid w:val="00B73F60"/>
    <w:rsid w:val="00B74A3C"/>
    <w:rsid w:val="00B75373"/>
    <w:rsid w:val="00B7576C"/>
    <w:rsid w:val="00B769A4"/>
    <w:rsid w:val="00B8407D"/>
    <w:rsid w:val="00B84865"/>
    <w:rsid w:val="00B85A7E"/>
    <w:rsid w:val="00B865D5"/>
    <w:rsid w:val="00B8717A"/>
    <w:rsid w:val="00B87BC1"/>
    <w:rsid w:val="00B87BFC"/>
    <w:rsid w:val="00B913BD"/>
    <w:rsid w:val="00B92216"/>
    <w:rsid w:val="00B9347A"/>
    <w:rsid w:val="00B9371F"/>
    <w:rsid w:val="00B95D12"/>
    <w:rsid w:val="00B9633B"/>
    <w:rsid w:val="00BA2A2A"/>
    <w:rsid w:val="00BA3EE0"/>
    <w:rsid w:val="00BA4EFB"/>
    <w:rsid w:val="00BA4FC4"/>
    <w:rsid w:val="00BA731A"/>
    <w:rsid w:val="00BA7E7B"/>
    <w:rsid w:val="00BA7F59"/>
    <w:rsid w:val="00BB0635"/>
    <w:rsid w:val="00BB08BE"/>
    <w:rsid w:val="00BB0E84"/>
    <w:rsid w:val="00BB141C"/>
    <w:rsid w:val="00BB1D90"/>
    <w:rsid w:val="00BB25DD"/>
    <w:rsid w:val="00BB2FA7"/>
    <w:rsid w:val="00BB47C4"/>
    <w:rsid w:val="00BB6338"/>
    <w:rsid w:val="00BB6B0F"/>
    <w:rsid w:val="00BC1D93"/>
    <w:rsid w:val="00BC2462"/>
    <w:rsid w:val="00BC261D"/>
    <w:rsid w:val="00BC43D8"/>
    <w:rsid w:val="00BC7707"/>
    <w:rsid w:val="00BD0669"/>
    <w:rsid w:val="00BD107C"/>
    <w:rsid w:val="00BD1A2C"/>
    <w:rsid w:val="00BD1F1F"/>
    <w:rsid w:val="00BD24C6"/>
    <w:rsid w:val="00BD259E"/>
    <w:rsid w:val="00BD2C20"/>
    <w:rsid w:val="00BD3592"/>
    <w:rsid w:val="00BD3F82"/>
    <w:rsid w:val="00BD43AD"/>
    <w:rsid w:val="00BD4D0D"/>
    <w:rsid w:val="00BD5234"/>
    <w:rsid w:val="00BD5A3A"/>
    <w:rsid w:val="00BD5DD6"/>
    <w:rsid w:val="00BD6068"/>
    <w:rsid w:val="00BD613B"/>
    <w:rsid w:val="00BE0B23"/>
    <w:rsid w:val="00BE1AE3"/>
    <w:rsid w:val="00BE32A1"/>
    <w:rsid w:val="00BE4D38"/>
    <w:rsid w:val="00BE5A2E"/>
    <w:rsid w:val="00BE6F74"/>
    <w:rsid w:val="00BE71BB"/>
    <w:rsid w:val="00BE7694"/>
    <w:rsid w:val="00BF04AF"/>
    <w:rsid w:val="00BF0988"/>
    <w:rsid w:val="00BF0FF6"/>
    <w:rsid w:val="00BF195B"/>
    <w:rsid w:val="00BF3611"/>
    <w:rsid w:val="00BF3738"/>
    <w:rsid w:val="00BF3852"/>
    <w:rsid w:val="00BF69DF"/>
    <w:rsid w:val="00BF7475"/>
    <w:rsid w:val="00BF784F"/>
    <w:rsid w:val="00C009E6"/>
    <w:rsid w:val="00C00F8F"/>
    <w:rsid w:val="00C01F3D"/>
    <w:rsid w:val="00C02FA7"/>
    <w:rsid w:val="00C040AE"/>
    <w:rsid w:val="00C042E4"/>
    <w:rsid w:val="00C0492E"/>
    <w:rsid w:val="00C058BD"/>
    <w:rsid w:val="00C05EE6"/>
    <w:rsid w:val="00C06FB3"/>
    <w:rsid w:val="00C07E52"/>
    <w:rsid w:val="00C11B38"/>
    <w:rsid w:val="00C121BF"/>
    <w:rsid w:val="00C1335A"/>
    <w:rsid w:val="00C144CD"/>
    <w:rsid w:val="00C14F98"/>
    <w:rsid w:val="00C17F98"/>
    <w:rsid w:val="00C21978"/>
    <w:rsid w:val="00C257E0"/>
    <w:rsid w:val="00C26A57"/>
    <w:rsid w:val="00C27B15"/>
    <w:rsid w:val="00C31F9B"/>
    <w:rsid w:val="00C3264D"/>
    <w:rsid w:val="00C336ED"/>
    <w:rsid w:val="00C33DFA"/>
    <w:rsid w:val="00C3499E"/>
    <w:rsid w:val="00C37A6A"/>
    <w:rsid w:val="00C37BA4"/>
    <w:rsid w:val="00C40507"/>
    <w:rsid w:val="00C4054C"/>
    <w:rsid w:val="00C4109E"/>
    <w:rsid w:val="00C43F76"/>
    <w:rsid w:val="00C45B43"/>
    <w:rsid w:val="00C47B9E"/>
    <w:rsid w:val="00C50C5F"/>
    <w:rsid w:val="00C52224"/>
    <w:rsid w:val="00C5268B"/>
    <w:rsid w:val="00C52778"/>
    <w:rsid w:val="00C55B08"/>
    <w:rsid w:val="00C56A40"/>
    <w:rsid w:val="00C579F8"/>
    <w:rsid w:val="00C6082E"/>
    <w:rsid w:val="00C60993"/>
    <w:rsid w:val="00C60F58"/>
    <w:rsid w:val="00C61B6B"/>
    <w:rsid w:val="00C61C4A"/>
    <w:rsid w:val="00C61CF7"/>
    <w:rsid w:val="00C62A6A"/>
    <w:rsid w:val="00C62FE5"/>
    <w:rsid w:val="00C6329E"/>
    <w:rsid w:val="00C63B13"/>
    <w:rsid w:val="00C64D79"/>
    <w:rsid w:val="00C64FA5"/>
    <w:rsid w:val="00C6579B"/>
    <w:rsid w:val="00C660A1"/>
    <w:rsid w:val="00C673C1"/>
    <w:rsid w:val="00C6748D"/>
    <w:rsid w:val="00C71BB5"/>
    <w:rsid w:val="00C72327"/>
    <w:rsid w:val="00C726B4"/>
    <w:rsid w:val="00C727B2"/>
    <w:rsid w:val="00C750D6"/>
    <w:rsid w:val="00C75B2E"/>
    <w:rsid w:val="00C767D2"/>
    <w:rsid w:val="00C76E51"/>
    <w:rsid w:val="00C8068A"/>
    <w:rsid w:val="00C8072E"/>
    <w:rsid w:val="00C815A2"/>
    <w:rsid w:val="00C8380B"/>
    <w:rsid w:val="00C851DB"/>
    <w:rsid w:val="00C85440"/>
    <w:rsid w:val="00C85A78"/>
    <w:rsid w:val="00C86008"/>
    <w:rsid w:val="00C9064B"/>
    <w:rsid w:val="00C90684"/>
    <w:rsid w:val="00C917A1"/>
    <w:rsid w:val="00C91D3B"/>
    <w:rsid w:val="00C93EF8"/>
    <w:rsid w:val="00C9478B"/>
    <w:rsid w:val="00C9723A"/>
    <w:rsid w:val="00CA02F1"/>
    <w:rsid w:val="00CA0C65"/>
    <w:rsid w:val="00CA0D9D"/>
    <w:rsid w:val="00CA3CC8"/>
    <w:rsid w:val="00CA42C5"/>
    <w:rsid w:val="00CA5000"/>
    <w:rsid w:val="00CA6953"/>
    <w:rsid w:val="00CA6A43"/>
    <w:rsid w:val="00CA7991"/>
    <w:rsid w:val="00CB01C2"/>
    <w:rsid w:val="00CB1ABA"/>
    <w:rsid w:val="00CB2A45"/>
    <w:rsid w:val="00CB2AA7"/>
    <w:rsid w:val="00CB3B40"/>
    <w:rsid w:val="00CB3DE3"/>
    <w:rsid w:val="00CB4EC1"/>
    <w:rsid w:val="00CB6E57"/>
    <w:rsid w:val="00CC0ED0"/>
    <w:rsid w:val="00CC25A5"/>
    <w:rsid w:val="00CC2A24"/>
    <w:rsid w:val="00CC2C5F"/>
    <w:rsid w:val="00CC35CA"/>
    <w:rsid w:val="00CC3690"/>
    <w:rsid w:val="00CC37C3"/>
    <w:rsid w:val="00CC58E4"/>
    <w:rsid w:val="00CC778A"/>
    <w:rsid w:val="00CD0A68"/>
    <w:rsid w:val="00CD0A72"/>
    <w:rsid w:val="00CD1269"/>
    <w:rsid w:val="00CD12C9"/>
    <w:rsid w:val="00CD1726"/>
    <w:rsid w:val="00CD1A1C"/>
    <w:rsid w:val="00CD2A82"/>
    <w:rsid w:val="00CD3331"/>
    <w:rsid w:val="00CD3C38"/>
    <w:rsid w:val="00CD4287"/>
    <w:rsid w:val="00CD5274"/>
    <w:rsid w:val="00CD60B5"/>
    <w:rsid w:val="00CD644A"/>
    <w:rsid w:val="00CD701D"/>
    <w:rsid w:val="00CE067C"/>
    <w:rsid w:val="00CE0B91"/>
    <w:rsid w:val="00CE235E"/>
    <w:rsid w:val="00CE2473"/>
    <w:rsid w:val="00CE27F9"/>
    <w:rsid w:val="00CE2BB8"/>
    <w:rsid w:val="00CE2BE4"/>
    <w:rsid w:val="00CE3306"/>
    <w:rsid w:val="00CE4312"/>
    <w:rsid w:val="00CE61CE"/>
    <w:rsid w:val="00CE635F"/>
    <w:rsid w:val="00CE6481"/>
    <w:rsid w:val="00CE7BD4"/>
    <w:rsid w:val="00CF050A"/>
    <w:rsid w:val="00CF0923"/>
    <w:rsid w:val="00CF1570"/>
    <w:rsid w:val="00CF1A7A"/>
    <w:rsid w:val="00CF2DAF"/>
    <w:rsid w:val="00CF37E7"/>
    <w:rsid w:val="00CF69B4"/>
    <w:rsid w:val="00CF734B"/>
    <w:rsid w:val="00CF75D9"/>
    <w:rsid w:val="00CF78F0"/>
    <w:rsid w:val="00CF7DB3"/>
    <w:rsid w:val="00D0238E"/>
    <w:rsid w:val="00D04911"/>
    <w:rsid w:val="00D07E9A"/>
    <w:rsid w:val="00D103BB"/>
    <w:rsid w:val="00D107A8"/>
    <w:rsid w:val="00D11704"/>
    <w:rsid w:val="00D11848"/>
    <w:rsid w:val="00D13A7B"/>
    <w:rsid w:val="00D13C5F"/>
    <w:rsid w:val="00D14925"/>
    <w:rsid w:val="00D15C73"/>
    <w:rsid w:val="00D203CB"/>
    <w:rsid w:val="00D207AF"/>
    <w:rsid w:val="00D218EA"/>
    <w:rsid w:val="00D2225E"/>
    <w:rsid w:val="00D22386"/>
    <w:rsid w:val="00D22401"/>
    <w:rsid w:val="00D2330A"/>
    <w:rsid w:val="00D2449B"/>
    <w:rsid w:val="00D26511"/>
    <w:rsid w:val="00D27CE1"/>
    <w:rsid w:val="00D31FA6"/>
    <w:rsid w:val="00D349B4"/>
    <w:rsid w:val="00D34AB1"/>
    <w:rsid w:val="00D41A73"/>
    <w:rsid w:val="00D420B4"/>
    <w:rsid w:val="00D428C5"/>
    <w:rsid w:val="00D430DE"/>
    <w:rsid w:val="00D44439"/>
    <w:rsid w:val="00D45DDC"/>
    <w:rsid w:val="00D47253"/>
    <w:rsid w:val="00D52396"/>
    <w:rsid w:val="00D53E9E"/>
    <w:rsid w:val="00D54114"/>
    <w:rsid w:val="00D5689A"/>
    <w:rsid w:val="00D5692E"/>
    <w:rsid w:val="00D56DB8"/>
    <w:rsid w:val="00D6082D"/>
    <w:rsid w:val="00D60F3B"/>
    <w:rsid w:val="00D65ADE"/>
    <w:rsid w:val="00D660CA"/>
    <w:rsid w:val="00D66393"/>
    <w:rsid w:val="00D70B23"/>
    <w:rsid w:val="00D70F7D"/>
    <w:rsid w:val="00D723E8"/>
    <w:rsid w:val="00D73305"/>
    <w:rsid w:val="00D746E8"/>
    <w:rsid w:val="00D748F1"/>
    <w:rsid w:val="00D763A7"/>
    <w:rsid w:val="00D77182"/>
    <w:rsid w:val="00D777D2"/>
    <w:rsid w:val="00D80F0D"/>
    <w:rsid w:val="00D82134"/>
    <w:rsid w:val="00D82196"/>
    <w:rsid w:val="00D82CC5"/>
    <w:rsid w:val="00D839B3"/>
    <w:rsid w:val="00D83BC8"/>
    <w:rsid w:val="00D8569E"/>
    <w:rsid w:val="00D86E0C"/>
    <w:rsid w:val="00D870B8"/>
    <w:rsid w:val="00D87AA4"/>
    <w:rsid w:val="00D9373C"/>
    <w:rsid w:val="00D93F0A"/>
    <w:rsid w:val="00D94E62"/>
    <w:rsid w:val="00D95DBB"/>
    <w:rsid w:val="00D97CB2"/>
    <w:rsid w:val="00DA2BE0"/>
    <w:rsid w:val="00DA36F0"/>
    <w:rsid w:val="00DA3A81"/>
    <w:rsid w:val="00DA3D38"/>
    <w:rsid w:val="00DA4C9D"/>
    <w:rsid w:val="00DA53EA"/>
    <w:rsid w:val="00DA5F2F"/>
    <w:rsid w:val="00DA609C"/>
    <w:rsid w:val="00DA6C74"/>
    <w:rsid w:val="00DA6CC1"/>
    <w:rsid w:val="00DA775A"/>
    <w:rsid w:val="00DB00A2"/>
    <w:rsid w:val="00DB2BF1"/>
    <w:rsid w:val="00DB3EFB"/>
    <w:rsid w:val="00DB45B6"/>
    <w:rsid w:val="00DB5587"/>
    <w:rsid w:val="00DB61BB"/>
    <w:rsid w:val="00DB6428"/>
    <w:rsid w:val="00DB689C"/>
    <w:rsid w:val="00DB6FFD"/>
    <w:rsid w:val="00DB7685"/>
    <w:rsid w:val="00DB782E"/>
    <w:rsid w:val="00DC06F7"/>
    <w:rsid w:val="00DC0808"/>
    <w:rsid w:val="00DC149F"/>
    <w:rsid w:val="00DC181D"/>
    <w:rsid w:val="00DC21C7"/>
    <w:rsid w:val="00DC227F"/>
    <w:rsid w:val="00DC24B7"/>
    <w:rsid w:val="00DC2796"/>
    <w:rsid w:val="00DC2DD3"/>
    <w:rsid w:val="00DC2F77"/>
    <w:rsid w:val="00DC3E50"/>
    <w:rsid w:val="00DC4077"/>
    <w:rsid w:val="00DC53F2"/>
    <w:rsid w:val="00DD02CA"/>
    <w:rsid w:val="00DD08C3"/>
    <w:rsid w:val="00DD2B7C"/>
    <w:rsid w:val="00DD2C0F"/>
    <w:rsid w:val="00DD3FFF"/>
    <w:rsid w:val="00DD4E48"/>
    <w:rsid w:val="00DD4EBE"/>
    <w:rsid w:val="00DD66A5"/>
    <w:rsid w:val="00DD66CD"/>
    <w:rsid w:val="00DE0C6A"/>
    <w:rsid w:val="00DE0EF0"/>
    <w:rsid w:val="00DE19A4"/>
    <w:rsid w:val="00DE409F"/>
    <w:rsid w:val="00DE4527"/>
    <w:rsid w:val="00DE54B8"/>
    <w:rsid w:val="00DE677C"/>
    <w:rsid w:val="00DE6C4F"/>
    <w:rsid w:val="00DF1F07"/>
    <w:rsid w:val="00DF3562"/>
    <w:rsid w:val="00DF35F8"/>
    <w:rsid w:val="00DF6204"/>
    <w:rsid w:val="00DF7079"/>
    <w:rsid w:val="00E00B48"/>
    <w:rsid w:val="00E014BF"/>
    <w:rsid w:val="00E04223"/>
    <w:rsid w:val="00E0510B"/>
    <w:rsid w:val="00E051AB"/>
    <w:rsid w:val="00E05B40"/>
    <w:rsid w:val="00E07AAF"/>
    <w:rsid w:val="00E16D31"/>
    <w:rsid w:val="00E176A5"/>
    <w:rsid w:val="00E201BA"/>
    <w:rsid w:val="00E204E3"/>
    <w:rsid w:val="00E2314E"/>
    <w:rsid w:val="00E2514E"/>
    <w:rsid w:val="00E26578"/>
    <w:rsid w:val="00E3062E"/>
    <w:rsid w:val="00E3457B"/>
    <w:rsid w:val="00E35C0B"/>
    <w:rsid w:val="00E37C4A"/>
    <w:rsid w:val="00E37F2C"/>
    <w:rsid w:val="00E37FE3"/>
    <w:rsid w:val="00E413C1"/>
    <w:rsid w:val="00E41F45"/>
    <w:rsid w:val="00E42B9C"/>
    <w:rsid w:val="00E45907"/>
    <w:rsid w:val="00E47036"/>
    <w:rsid w:val="00E51234"/>
    <w:rsid w:val="00E518B5"/>
    <w:rsid w:val="00E5359D"/>
    <w:rsid w:val="00E53E49"/>
    <w:rsid w:val="00E5429C"/>
    <w:rsid w:val="00E568F9"/>
    <w:rsid w:val="00E574DC"/>
    <w:rsid w:val="00E57DCE"/>
    <w:rsid w:val="00E63909"/>
    <w:rsid w:val="00E63E4C"/>
    <w:rsid w:val="00E6652F"/>
    <w:rsid w:val="00E7050D"/>
    <w:rsid w:val="00E73184"/>
    <w:rsid w:val="00E73506"/>
    <w:rsid w:val="00E7364A"/>
    <w:rsid w:val="00E745C6"/>
    <w:rsid w:val="00E77AB8"/>
    <w:rsid w:val="00E815DC"/>
    <w:rsid w:val="00E819AC"/>
    <w:rsid w:val="00E834B2"/>
    <w:rsid w:val="00E90434"/>
    <w:rsid w:val="00E90514"/>
    <w:rsid w:val="00E9134E"/>
    <w:rsid w:val="00E920FD"/>
    <w:rsid w:val="00E933CD"/>
    <w:rsid w:val="00E94374"/>
    <w:rsid w:val="00E96DA6"/>
    <w:rsid w:val="00E97466"/>
    <w:rsid w:val="00EA047E"/>
    <w:rsid w:val="00EA065D"/>
    <w:rsid w:val="00EA2967"/>
    <w:rsid w:val="00EA29D2"/>
    <w:rsid w:val="00EA38A8"/>
    <w:rsid w:val="00EA4672"/>
    <w:rsid w:val="00EA48A2"/>
    <w:rsid w:val="00EA4A1C"/>
    <w:rsid w:val="00EA78CA"/>
    <w:rsid w:val="00EB13AD"/>
    <w:rsid w:val="00EB13CC"/>
    <w:rsid w:val="00EB2795"/>
    <w:rsid w:val="00EB5380"/>
    <w:rsid w:val="00EB53D7"/>
    <w:rsid w:val="00EC54EC"/>
    <w:rsid w:val="00EC5A2F"/>
    <w:rsid w:val="00EC5A4A"/>
    <w:rsid w:val="00EC64D2"/>
    <w:rsid w:val="00EC752E"/>
    <w:rsid w:val="00EC7CE2"/>
    <w:rsid w:val="00ED1E7C"/>
    <w:rsid w:val="00ED2A65"/>
    <w:rsid w:val="00ED3787"/>
    <w:rsid w:val="00ED3E0E"/>
    <w:rsid w:val="00ED5E47"/>
    <w:rsid w:val="00ED609A"/>
    <w:rsid w:val="00ED7381"/>
    <w:rsid w:val="00EE004C"/>
    <w:rsid w:val="00EE0F4F"/>
    <w:rsid w:val="00EE1F49"/>
    <w:rsid w:val="00EE3761"/>
    <w:rsid w:val="00EE4EE7"/>
    <w:rsid w:val="00EE55CD"/>
    <w:rsid w:val="00EE5B07"/>
    <w:rsid w:val="00EE5C5F"/>
    <w:rsid w:val="00EE6D9E"/>
    <w:rsid w:val="00EE71CF"/>
    <w:rsid w:val="00EF1B2C"/>
    <w:rsid w:val="00EF3629"/>
    <w:rsid w:val="00EF4EEA"/>
    <w:rsid w:val="00EF50C6"/>
    <w:rsid w:val="00EF6F16"/>
    <w:rsid w:val="00EF7357"/>
    <w:rsid w:val="00EF7583"/>
    <w:rsid w:val="00F00BC3"/>
    <w:rsid w:val="00F01314"/>
    <w:rsid w:val="00F017EB"/>
    <w:rsid w:val="00F019DC"/>
    <w:rsid w:val="00F01CFF"/>
    <w:rsid w:val="00F03CA6"/>
    <w:rsid w:val="00F0422F"/>
    <w:rsid w:val="00F047E1"/>
    <w:rsid w:val="00F0646F"/>
    <w:rsid w:val="00F076A6"/>
    <w:rsid w:val="00F076E1"/>
    <w:rsid w:val="00F07D1F"/>
    <w:rsid w:val="00F12CB6"/>
    <w:rsid w:val="00F1679E"/>
    <w:rsid w:val="00F16D90"/>
    <w:rsid w:val="00F16ED5"/>
    <w:rsid w:val="00F17FD1"/>
    <w:rsid w:val="00F20426"/>
    <w:rsid w:val="00F219F1"/>
    <w:rsid w:val="00F22B27"/>
    <w:rsid w:val="00F22CBE"/>
    <w:rsid w:val="00F22DC8"/>
    <w:rsid w:val="00F23420"/>
    <w:rsid w:val="00F2507A"/>
    <w:rsid w:val="00F2693A"/>
    <w:rsid w:val="00F308EC"/>
    <w:rsid w:val="00F33AA7"/>
    <w:rsid w:val="00F34FAD"/>
    <w:rsid w:val="00F350B4"/>
    <w:rsid w:val="00F35615"/>
    <w:rsid w:val="00F40919"/>
    <w:rsid w:val="00F40A77"/>
    <w:rsid w:val="00F40BE6"/>
    <w:rsid w:val="00F41B6B"/>
    <w:rsid w:val="00F42C15"/>
    <w:rsid w:val="00F439F9"/>
    <w:rsid w:val="00F44B81"/>
    <w:rsid w:val="00F45453"/>
    <w:rsid w:val="00F45D0C"/>
    <w:rsid w:val="00F4607F"/>
    <w:rsid w:val="00F46A90"/>
    <w:rsid w:val="00F520AF"/>
    <w:rsid w:val="00F524FE"/>
    <w:rsid w:val="00F534F0"/>
    <w:rsid w:val="00F54699"/>
    <w:rsid w:val="00F54D0F"/>
    <w:rsid w:val="00F55CF3"/>
    <w:rsid w:val="00F57B90"/>
    <w:rsid w:val="00F6009E"/>
    <w:rsid w:val="00F60EC1"/>
    <w:rsid w:val="00F61C83"/>
    <w:rsid w:val="00F62415"/>
    <w:rsid w:val="00F635ED"/>
    <w:rsid w:val="00F64CE8"/>
    <w:rsid w:val="00F65461"/>
    <w:rsid w:val="00F67332"/>
    <w:rsid w:val="00F7176D"/>
    <w:rsid w:val="00F71A22"/>
    <w:rsid w:val="00F7236C"/>
    <w:rsid w:val="00F72E15"/>
    <w:rsid w:val="00F7308E"/>
    <w:rsid w:val="00F735DC"/>
    <w:rsid w:val="00F73E19"/>
    <w:rsid w:val="00F7401F"/>
    <w:rsid w:val="00F80094"/>
    <w:rsid w:val="00F82657"/>
    <w:rsid w:val="00F82B96"/>
    <w:rsid w:val="00F84080"/>
    <w:rsid w:val="00F875AB"/>
    <w:rsid w:val="00F87A77"/>
    <w:rsid w:val="00F87E92"/>
    <w:rsid w:val="00F91198"/>
    <w:rsid w:val="00F9244A"/>
    <w:rsid w:val="00F92F89"/>
    <w:rsid w:val="00F9335D"/>
    <w:rsid w:val="00F934DF"/>
    <w:rsid w:val="00F93834"/>
    <w:rsid w:val="00F9599B"/>
    <w:rsid w:val="00F95B20"/>
    <w:rsid w:val="00F95BEB"/>
    <w:rsid w:val="00FA0F0B"/>
    <w:rsid w:val="00FA24A0"/>
    <w:rsid w:val="00FA2714"/>
    <w:rsid w:val="00FA3B20"/>
    <w:rsid w:val="00FA5BA4"/>
    <w:rsid w:val="00FA7355"/>
    <w:rsid w:val="00FB0A9D"/>
    <w:rsid w:val="00FB0B98"/>
    <w:rsid w:val="00FB0DED"/>
    <w:rsid w:val="00FB0FFD"/>
    <w:rsid w:val="00FB14BD"/>
    <w:rsid w:val="00FB1A7E"/>
    <w:rsid w:val="00FB1DFC"/>
    <w:rsid w:val="00FB1EBE"/>
    <w:rsid w:val="00FB2E7F"/>
    <w:rsid w:val="00FB3C65"/>
    <w:rsid w:val="00FB7E3F"/>
    <w:rsid w:val="00FC03C1"/>
    <w:rsid w:val="00FC0671"/>
    <w:rsid w:val="00FC13A0"/>
    <w:rsid w:val="00FC1485"/>
    <w:rsid w:val="00FC24EE"/>
    <w:rsid w:val="00FC3D77"/>
    <w:rsid w:val="00FC62BD"/>
    <w:rsid w:val="00FC7D04"/>
    <w:rsid w:val="00FD047F"/>
    <w:rsid w:val="00FD0BA5"/>
    <w:rsid w:val="00FD180D"/>
    <w:rsid w:val="00FD33DD"/>
    <w:rsid w:val="00FD5BBA"/>
    <w:rsid w:val="00FD6284"/>
    <w:rsid w:val="00FD6DFB"/>
    <w:rsid w:val="00FD7035"/>
    <w:rsid w:val="00FD7EAB"/>
    <w:rsid w:val="00FE0773"/>
    <w:rsid w:val="00FE23AA"/>
    <w:rsid w:val="00FE2B1A"/>
    <w:rsid w:val="00FE3BAD"/>
    <w:rsid w:val="00FE490D"/>
    <w:rsid w:val="00FE4A49"/>
    <w:rsid w:val="00FE53EF"/>
    <w:rsid w:val="00FE5D35"/>
    <w:rsid w:val="00FE79C4"/>
    <w:rsid w:val="00FE79CF"/>
    <w:rsid w:val="00FF12AC"/>
    <w:rsid w:val="00FF1790"/>
    <w:rsid w:val="00FF43A7"/>
    <w:rsid w:val="00FF6A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7B09202"/>
  <w15:docId w15:val="{0CD4F172-97B6-4F9C-8E23-5791E703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491"/>
    <w:rPr>
      <w:rFonts w:ascii="Arial" w:hAnsi="Arial"/>
      <w:sz w:val="24"/>
      <w:szCs w:val="24"/>
      <w:lang w:val="es-ES" w:eastAsia="es-ES"/>
    </w:rPr>
  </w:style>
  <w:style w:type="paragraph" w:styleId="Ttulo1">
    <w:name w:val="heading 1"/>
    <w:basedOn w:val="Normal"/>
    <w:next w:val="Normal"/>
    <w:link w:val="Ttulo1Car"/>
    <w:uiPriority w:val="9"/>
    <w:qFormat/>
    <w:rsid w:val="00137491"/>
    <w:pPr>
      <w:keepNext/>
      <w:keepLines/>
      <w:spacing w:after="480"/>
      <w:jc w:val="center"/>
      <w:outlineLvl w:val="0"/>
    </w:pPr>
    <w:rPr>
      <w:b/>
      <w:sz w:val="32"/>
      <w:szCs w:val="20"/>
      <w:lang w:val="es-ES_tradnl"/>
    </w:rPr>
  </w:style>
  <w:style w:type="paragraph" w:styleId="Ttulo2">
    <w:name w:val="heading 2"/>
    <w:basedOn w:val="Normal"/>
    <w:next w:val="Normal"/>
    <w:link w:val="Ttulo2Car"/>
    <w:uiPriority w:val="9"/>
    <w:unhideWhenUsed/>
    <w:qFormat/>
    <w:rsid w:val="00025A88"/>
    <w:pPr>
      <w:keepNext/>
      <w:spacing w:before="240" w:after="60"/>
      <w:outlineLvl w:val="1"/>
    </w:pPr>
    <w:rPr>
      <w:rFonts w:ascii="Calibri Light" w:hAnsi="Calibri Light"/>
      <w:b/>
      <w:bCs/>
      <w:i/>
      <w:iCs/>
      <w:sz w:val="28"/>
      <w:szCs w:val="28"/>
    </w:rPr>
  </w:style>
  <w:style w:type="paragraph" w:styleId="Ttulo3">
    <w:name w:val="heading 3"/>
    <w:basedOn w:val="Normal"/>
    <w:next w:val="Normal"/>
    <w:qFormat/>
    <w:rsid w:val="00CC0ED0"/>
    <w:pPr>
      <w:keepNext/>
      <w:spacing w:before="240" w:after="60"/>
      <w:outlineLvl w:val="2"/>
    </w:pPr>
    <w:rPr>
      <w:rFonts w:cs="Arial"/>
      <w:b/>
      <w:bCs/>
      <w:sz w:val="26"/>
      <w:szCs w:val="26"/>
    </w:rPr>
  </w:style>
  <w:style w:type="paragraph" w:styleId="Ttulo7">
    <w:name w:val="heading 7"/>
    <w:basedOn w:val="Normal"/>
    <w:next w:val="Normal"/>
    <w:qFormat/>
    <w:rsid w:val="00CC0ED0"/>
    <w:pPr>
      <w:spacing w:before="240" w:after="60"/>
      <w:outlineLvl w:val="6"/>
    </w:pPr>
    <w:rPr>
      <w:rFonts w:ascii="Times New Roman" w:eastAsia="MS Mincho" w:hAnsi="Times New Roman"/>
    </w:rPr>
  </w:style>
  <w:style w:type="paragraph" w:styleId="Ttulo8">
    <w:name w:val="heading 8"/>
    <w:basedOn w:val="Normal"/>
    <w:next w:val="Normal"/>
    <w:qFormat/>
    <w:rsid w:val="00CC0ED0"/>
    <w:pPr>
      <w:spacing w:before="240" w:after="60"/>
      <w:outlineLvl w:val="7"/>
    </w:pPr>
    <w:rPr>
      <w:rFonts w:ascii="Times New Roman" w:hAnsi="Times New Roma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37491"/>
  </w:style>
  <w:style w:type="paragraph" w:styleId="Encabezado">
    <w:name w:val="header"/>
    <w:basedOn w:val="Normal"/>
    <w:link w:val="EncabezadoCar"/>
    <w:uiPriority w:val="99"/>
    <w:rsid w:val="00137491"/>
    <w:pPr>
      <w:tabs>
        <w:tab w:val="center" w:pos="4320"/>
        <w:tab w:val="right" w:pos="8640"/>
      </w:tabs>
      <w:jc w:val="both"/>
    </w:pPr>
    <w:rPr>
      <w:sz w:val="20"/>
      <w:szCs w:val="20"/>
      <w:lang w:val="es-ES_tradnl"/>
    </w:rPr>
  </w:style>
  <w:style w:type="paragraph" w:styleId="Piedepgina">
    <w:name w:val="footer"/>
    <w:basedOn w:val="Normal"/>
    <w:link w:val="PiedepginaCar"/>
    <w:uiPriority w:val="99"/>
    <w:rsid w:val="00137491"/>
    <w:pPr>
      <w:tabs>
        <w:tab w:val="center" w:pos="4320"/>
        <w:tab w:val="right" w:pos="8640"/>
      </w:tabs>
      <w:jc w:val="both"/>
    </w:pPr>
    <w:rPr>
      <w:sz w:val="20"/>
      <w:szCs w:val="20"/>
      <w:lang w:val="es-ES_tradnl"/>
    </w:rPr>
  </w:style>
  <w:style w:type="paragraph" w:customStyle="1" w:styleId="Textopredeterminado">
    <w:name w:val="Texto predeterminado"/>
    <w:basedOn w:val="Normal"/>
    <w:rsid w:val="006418E8"/>
    <w:pPr>
      <w:autoSpaceDE w:val="0"/>
      <w:autoSpaceDN w:val="0"/>
      <w:adjustRightInd w:val="0"/>
    </w:pPr>
    <w:rPr>
      <w:rFonts w:ascii="Times New Roman" w:hAnsi="Times New Roman"/>
    </w:rPr>
  </w:style>
  <w:style w:type="character" w:styleId="Textoennegrita">
    <w:name w:val="Strong"/>
    <w:uiPriority w:val="22"/>
    <w:qFormat/>
    <w:rsid w:val="006418E8"/>
    <w:rPr>
      <w:b/>
      <w:bCs/>
      <w:sz w:val="24"/>
    </w:rPr>
  </w:style>
  <w:style w:type="paragraph" w:customStyle="1" w:styleId="Cuerpodetexto">
    <w:name w:val="Cuerpo de texto"/>
    <w:basedOn w:val="Normal"/>
    <w:rsid w:val="006418E8"/>
    <w:pPr>
      <w:widowControl w:val="0"/>
      <w:autoSpaceDN w:val="0"/>
      <w:adjustRightInd w:val="0"/>
      <w:spacing w:after="283"/>
    </w:pPr>
    <w:rPr>
      <w:rFonts w:ascii="Times New Roman" w:hAnsi="Times New Roman" w:cs="Arial Unicode MS"/>
      <w:color w:val="000000"/>
      <w:lang w:val="es-ES_tradnl"/>
    </w:rPr>
  </w:style>
  <w:style w:type="paragraph" w:customStyle="1" w:styleId="Puesto1">
    <w:name w:val="Puesto1"/>
    <w:aliases w:val="Title"/>
    <w:basedOn w:val="Normal"/>
    <w:qFormat/>
    <w:rsid w:val="00CC0ED0"/>
    <w:pPr>
      <w:autoSpaceDE w:val="0"/>
      <w:autoSpaceDN w:val="0"/>
      <w:jc w:val="center"/>
    </w:pPr>
    <w:rPr>
      <w:rFonts w:ascii="Tahoma" w:hAnsi="Tahoma" w:cs="Tahoma"/>
      <w:lang w:val="es-ES_tradnl"/>
    </w:rPr>
  </w:style>
  <w:style w:type="paragraph" w:styleId="Textoindependiente2">
    <w:name w:val="Body Text 2"/>
    <w:basedOn w:val="Normal"/>
    <w:rsid w:val="00CC0ED0"/>
    <w:pPr>
      <w:jc w:val="center"/>
    </w:pPr>
    <w:rPr>
      <w:rFonts w:eastAsia="MS Mincho"/>
      <w:lang w:val="es-CO"/>
    </w:rPr>
  </w:style>
  <w:style w:type="paragraph" w:styleId="NormalWeb">
    <w:name w:val="Normal (Web)"/>
    <w:basedOn w:val="Normal"/>
    <w:uiPriority w:val="99"/>
    <w:rsid w:val="00FD33DD"/>
    <w:pPr>
      <w:spacing w:before="100" w:beforeAutospacing="1" w:after="100" w:afterAutospacing="1"/>
    </w:pPr>
    <w:rPr>
      <w:rFonts w:ascii="Times New Roman" w:hAnsi="Times New Roman"/>
    </w:rPr>
  </w:style>
  <w:style w:type="character" w:styleId="Refdecomentario">
    <w:name w:val="annotation reference"/>
    <w:uiPriority w:val="99"/>
    <w:rsid w:val="007A427E"/>
    <w:rPr>
      <w:sz w:val="16"/>
      <w:szCs w:val="16"/>
    </w:rPr>
  </w:style>
  <w:style w:type="paragraph" w:styleId="Textocomentario">
    <w:name w:val="annotation text"/>
    <w:basedOn w:val="Normal"/>
    <w:link w:val="TextocomentarioCar"/>
    <w:uiPriority w:val="99"/>
    <w:rsid w:val="007A427E"/>
    <w:rPr>
      <w:sz w:val="20"/>
      <w:szCs w:val="20"/>
    </w:rPr>
  </w:style>
  <w:style w:type="character" w:customStyle="1" w:styleId="TextocomentarioCar">
    <w:name w:val="Texto comentario Car"/>
    <w:link w:val="Textocomentario"/>
    <w:uiPriority w:val="99"/>
    <w:rsid w:val="007A427E"/>
    <w:rPr>
      <w:rFonts w:ascii="Arial" w:hAnsi="Arial"/>
      <w:lang w:val="es-ES" w:eastAsia="es-ES"/>
    </w:rPr>
  </w:style>
  <w:style w:type="paragraph" w:styleId="Asuntodelcomentario">
    <w:name w:val="annotation subject"/>
    <w:basedOn w:val="Textocomentario"/>
    <w:next w:val="Textocomentario"/>
    <w:link w:val="AsuntodelcomentarioCar"/>
    <w:uiPriority w:val="99"/>
    <w:rsid w:val="007A427E"/>
    <w:rPr>
      <w:b/>
      <w:bCs/>
    </w:rPr>
  </w:style>
  <w:style w:type="character" w:customStyle="1" w:styleId="AsuntodelcomentarioCar">
    <w:name w:val="Asunto del comentario Car"/>
    <w:link w:val="Asuntodelcomentario"/>
    <w:uiPriority w:val="99"/>
    <w:rsid w:val="007A427E"/>
    <w:rPr>
      <w:rFonts w:ascii="Arial" w:hAnsi="Arial"/>
      <w:b/>
      <w:bCs/>
      <w:lang w:val="es-ES" w:eastAsia="es-ES"/>
    </w:rPr>
  </w:style>
  <w:style w:type="paragraph" w:styleId="Textodeglobo">
    <w:name w:val="Balloon Text"/>
    <w:basedOn w:val="Normal"/>
    <w:link w:val="TextodegloboCar"/>
    <w:uiPriority w:val="99"/>
    <w:rsid w:val="007A427E"/>
    <w:rPr>
      <w:rFonts w:ascii="Tahoma" w:hAnsi="Tahoma"/>
      <w:sz w:val="16"/>
      <w:szCs w:val="16"/>
    </w:rPr>
  </w:style>
  <w:style w:type="character" w:customStyle="1" w:styleId="TextodegloboCar">
    <w:name w:val="Texto de globo Car"/>
    <w:link w:val="Textodeglobo"/>
    <w:uiPriority w:val="99"/>
    <w:rsid w:val="007A427E"/>
    <w:rPr>
      <w:rFonts w:ascii="Tahoma" w:hAnsi="Tahoma" w:cs="Tahoma"/>
      <w:sz w:val="16"/>
      <w:szCs w:val="16"/>
      <w:lang w:val="es-ES" w:eastAsia="es-ES"/>
    </w:rPr>
  </w:style>
  <w:style w:type="paragraph" w:customStyle="1" w:styleId="xl27">
    <w:name w:val="xl27"/>
    <w:basedOn w:val="Normal"/>
    <w:rsid w:val="000F7A0D"/>
    <w:pPr>
      <w:spacing w:before="100" w:after="100"/>
    </w:pPr>
    <w:rPr>
      <w:rFonts w:ascii="Arial Narrow" w:eastAsia="Arial Unicode MS" w:hAnsi="Arial Narrow"/>
      <w:szCs w:val="20"/>
    </w:rPr>
  </w:style>
  <w:style w:type="paragraph" w:customStyle="1" w:styleId="Listavistosa-nfasis11">
    <w:name w:val="Lista vistosa - Énfasis 11"/>
    <w:basedOn w:val="Normal"/>
    <w:link w:val="Listavistosa-nfasis1Car"/>
    <w:uiPriority w:val="34"/>
    <w:qFormat/>
    <w:rsid w:val="000F7A0D"/>
    <w:pPr>
      <w:ind w:left="720"/>
      <w:contextualSpacing/>
    </w:pPr>
    <w:rPr>
      <w:rFonts w:ascii="Times New Roman" w:hAnsi="Times New Roman"/>
      <w:sz w:val="20"/>
      <w:szCs w:val="20"/>
    </w:rPr>
  </w:style>
  <w:style w:type="character" w:customStyle="1" w:styleId="Listavistosa-nfasis1Car">
    <w:name w:val="Lista vistosa - Énfasis 1 Car"/>
    <w:basedOn w:val="Fuentedeprrafopredeter"/>
    <w:link w:val="Listavistosa-nfasis11"/>
    <w:uiPriority w:val="34"/>
    <w:locked/>
    <w:rsid w:val="000F7A0D"/>
  </w:style>
  <w:style w:type="paragraph" w:customStyle="1" w:styleId="Sombreadovistoso-nfasis31">
    <w:name w:val="Sombreado vistoso - Énfasis 31"/>
    <w:basedOn w:val="Normal"/>
    <w:uiPriority w:val="34"/>
    <w:qFormat/>
    <w:rsid w:val="00F20426"/>
    <w:pPr>
      <w:spacing w:after="200" w:line="276" w:lineRule="auto"/>
      <w:ind w:left="708"/>
    </w:pPr>
    <w:rPr>
      <w:rFonts w:ascii="Calibri" w:eastAsia="Calibri" w:hAnsi="Calibri"/>
      <w:sz w:val="22"/>
      <w:szCs w:val="22"/>
      <w:lang w:val="es-CO" w:eastAsia="en-US"/>
    </w:rPr>
  </w:style>
  <w:style w:type="character" w:customStyle="1" w:styleId="apple-converted-space">
    <w:name w:val="apple-converted-space"/>
    <w:rsid w:val="00F20426"/>
  </w:style>
  <w:style w:type="paragraph" w:customStyle="1" w:styleId="Body1">
    <w:name w:val="Body 1"/>
    <w:rsid w:val="00F20426"/>
    <w:pPr>
      <w:widowControl w:val="0"/>
      <w:outlineLvl w:val="0"/>
    </w:pPr>
    <w:rPr>
      <w:rFonts w:eastAsia="Arial Unicode MS"/>
      <w:color w:val="000000"/>
      <w:u w:color="000000"/>
    </w:rPr>
  </w:style>
  <w:style w:type="character" w:customStyle="1" w:styleId="st1">
    <w:name w:val="st1"/>
    <w:rsid w:val="00F20426"/>
  </w:style>
  <w:style w:type="paragraph" w:customStyle="1" w:styleId="Sombreadovistoso-nfasis11">
    <w:name w:val="Sombreado vistoso - Énfasis 11"/>
    <w:hidden/>
    <w:uiPriority w:val="99"/>
    <w:semiHidden/>
    <w:rsid w:val="00F45D0C"/>
    <w:rPr>
      <w:rFonts w:ascii="Arial" w:hAnsi="Arial"/>
      <w:sz w:val="24"/>
      <w:szCs w:val="24"/>
      <w:lang w:val="es-ES" w:eastAsia="es-ES"/>
    </w:rPr>
  </w:style>
  <w:style w:type="character" w:styleId="nfasis">
    <w:name w:val="Emphasis"/>
    <w:uiPriority w:val="20"/>
    <w:qFormat/>
    <w:rsid w:val="00A3487D"/>
    <w:rPr>
      <w:i/>
      <w:iCs/>
    </w:rPr>
  </w:style>
  <w:style w:type="character" w:customStyle="1" w:styleId="spelle">
    <w:name w:val="spelle"/>
    <w:rsid w:val="004C1EDB"/>
  </w:style>
  <w:style w:type="character" w:customStyle="1" w:styleId="PiedepginaCar">
    <w:name w:val="Pie de página Car"/>
    <w:link w:val="Piedepgina"/>
    <w:uiPriority w:val="99"/>
    <w:rsid w:val="00150E3A"/>
    <w:rPr>
      <w:rFonts w:ascii="Arial" w:hAnsi="Arial"/>
      <w:lang w:val="es-ES_tradnl" w:eastAsia="es-ES"/>
    </w:rPr>
  </w:style>
  <w:style w:type="paragraph" w:styleId="Textoindependiente">
    <w:name w:val="Body Text"/>
    <w:basedOn w:val="Normal"/>
    <w:link w:val="TextoindependienteCar"/>
    <w:uiPriority w:val="99"/>
    <w:rsid w:val="00150E3A"/>
    <w:pPr>
      <w:spacing w:after="120"/>
    </w:pPr>
    <w:rPr>
      <w:szCs w:val="20"/>
      <w:lang w:val="es-ES_tradnl"/>
    </w:rPr>
  </w:style>
  <w:style w:type="character" w:customStyle="1" w:styleId="TextoindependienteCar">
    <w:name w:val="Texto independiente Car"/>
    <w:link w:val="Textoindependiente"/>
    <w:uiPriority w:val="99"/>
    <w:rsid w:val="00150E3A"/>
    <w:rPr>
      <w:rFonts w:ascii="Arial" w:hAnsi="Arial"/>
      <w:sz w:val="24"/>
      <w:lang w:val="es-ES_tradnl" w:eastAsia="es-ES"/>
    </w:rPr>
  </w:style>
  <w:style w:type="paragraph" w:customStyle="1" w:styleId="ListParagraph1">
    <w:name w:val="List Paragraph1"/>
    <w:basedOn w:val="Normal"/>
    <w:rsid w:val="006D020E"/>
    <w:pPr>
      <w:spacing w:after="200" w:line="276" w:lineRule="auto"/>
      <w:ind w:left="720"/>
    </w:pPr>
    <w:rPr>
      <w:rFonts w:ascii="Calibri" w:hAnsi="Calibri" w:cs="Calibri"/>
      <w:sz w:val="22"/>
      <w:szCs w:val="22"/>
      <w:lang w:eastAsia="en-US"/>
    </w:rPr>
  </w:style>
  <w:style w:type="character" w:customStyle="1" w:styleId="textonavy">
    <w:name w:val="texto_navy"/>
    <w:rsid w:val="006D020E"/>
  </w:style>
  <w:style w:type="paragraph" w:customStyle="1" w:styleId="Cuadrculamedia21">
    <w:name w:val="Cuadrícula media 21"/>
    <w:uiPriority w:val="1"/>
    <w:qFormat/>
    <w:rsid w:val="005964A5"/>
    <w:rPr>
      <w:rFonts w:ascii="Calibri" w:eastAsia="Calibri" w:hAnsi="Calibri"/>
      <w:sz w:val="22"/>
      <w:szCs w:val="22"/>
      <w:lang w:eastAsia="en-US"/>
    </w:rPr>
  </w:style>
  <w:style w:type="paragraph" w:customStyle="1" w:styleId="Sombreadovistoso-nfasis12">
    <w:name w:val="Sombreado vistoso - Énfasis 12"/>
    <w:hidden/>
    <w:uiPriority w:val="99"/>
    <w:semiHidden/>
    <w:rsid w:val="00B168BE"/>
    <w:rPr>
      <w:rFonts w:ascii="Arial" w:hAnsi="Arial"/>
      <w:sz w:val="24"/>
      <w:szCs w:val="24"/>
      <w:lang w:val="es-ES" w:eastAsia="es-ES"/>
    </w:rPr>
  </w:style>
  <w:style w:type="character" w:customStyle="1" w:styleId="Ttulo2Car">
    <w:name w:val="Título 2 Car"/>
    <w:link w:val="Ttulo2"/>
    <w:uiPriority w:val="9"/>
    <w:rsid w:val="00025A88"/>
    <w:rPr>
      <w:rFonts w:ascii="Calibri Light" w:eastAsia="Times New Roman" w:hAnsi="Calibri Light" w:cs="Times New Roman"/>
      <w:b/>
      <w:bCs/>
      <w:i/>
      <w:iCs/>
      <w:sz w:val="28"/>
      <w:szCs w:val="28"/>
      <w:lang w:val="es-ES" w:eastAsia="es-ES"/>
    </w:rPr>
  </w:style>
  <w:style w:type="paragraph" w:styleId="Prrafodelista">
    <w:name w:val="List Paragraph"/>
    <w:aliases w:val="Párrafo numerado"/>
    <w:basedOn w:val="Normal"/>
    <w:link w:val="PrrafodelistaCar"/>
    <w:qFormat/>
    <w:rsid w:val="00BD43AD"/>
    <w:pPr>
      <w:spacing w:after="200" w:line="276" w:lineRule="auto"/>
      <w:ind w:left="720"/>
      <w:contextualSpacing/>
    </w:pPr>
    <w:rPr>
      <w:rFonts w:ascii="Calibri" w:hAnsi="Calibri"/>
      <w:sz w:val="22"/>
      <w:szCs w:val="22"/>
      <w:lang w:val="es-CO" w:eastAsia="es-CO"/>
    </w:rPr>
  </w:style>
  <w:style w:type="character" w:customStyle="1" w:styleId="EncabezadoCar">
    <w:name w:val="Encabezado Car"/>
    <w:link w:val="Encabezado"/>
    <w:uiPriority w:val="99"/>
    <w:rsid w:val="00BD43AD"/>
    <w:rPr>
      <w:rFonts w:ascii="Arial" w:hAnsi="Arial"/>
      <w:lang w:val="es-ES_tradnl" w:eastAsia="es-ES"/>
    </w:rPr>
  </w:style>
  <w:style w:type="paragraph" w:styleId="Textonotapie">
    <w:name w:val="footnote text"/>
    <w:aliases w:val="ft,Texto nota pie 1,ft Car,Car1,Texto nota pie Car Car Car Car Car Car Car Car,Texto nota pie Car Car Car Car Car,Texto nota pie Car Car Car Car,Texto nota pie Car Car Car Car Car Car Car Car Car,notaalpie Car,ft1,Car,C,Texto nota pie3,fn"/>
    <w:basedOn w:val="Normal"/>
    <w:link w:val="TextonotapieCar"/>
    <w:uiPriority w:val="99"/>
    <w:unhideWhenUsed/>
    <w:qFormat/>
    <w:rsid w:val="00BD43AD"/>
    <w:rPr>
      <w:rFonts w:ascii="Calibri" w:eastAsia="Calibri" w:hAnsi="Calibri" w:cs="Calibri"/>
      <w:color w:val="000000"/>
      <w:sz w:val="20"/>
      <w:szCs w:val="20"/>
      <w:lang w:val="es-CO" w:eastAsia="es-CO"/>
    </w:rPr>
  </w:style>
  <w:style w:type="character" w:customStyle="1" w:styleId="TextonotapieCar">
    <w:name w:val="Texto nota pie Car"/>
    <w:aliases w:val="ft Car1,Texto nota pie 1 Car,ft Car Car,Car1 Car,Texto nota pie Car Car Car Car Car Car Car Car Car1,Texto nota pie Car Car Car Car Car Car,Texto nota pie Car Car Car Car Car1,Texto nota pie Car Car Car Car Car Car Car Car Car Car"/>
    <w:link w:val="Textonotapie"/>
    <w:uiPriority w:val="99"/>
    <w:rsid w:val="00BD43AD"/>
    <w:rPr>
      <w:rFonts w:ascii="Calibri" w:eastAsia="Calibri" w:hAnsi="Calibri" w:cs="Calibri"/>
      <w:color w:val="000000"/>
    </w:rPr>
  </w:style>
  <w:style w:type="character" w:styleId="Refdenotaalpie">
    <w:name w:val="footnote reference"/>
    <w:aliases w:val="BVI fnr,referencia nota al pie,Referencia nota al pie,BVI fnr Car Car,BVI fnr Car,BVI fnr Car Car Car Car,Pie de pagina,Texto de nota al pie,Ref. de nota al pie 2,Texto de nota al pi,Pie de Página,FC,Ref,de nota al pie,Nota de pie,fr"/>
    <w:uiPriority w:val="99"/>
    <w:unhideWhenUsed/>
    <w:rsid w:val="00BD43AD"/>
    <w:rPr>
      <w:vertAlign w:val="superscript"/>
    </w:rPr>
  </w:style>
  <w:style w:type="character" w:customStyle="1" w:styleId="PrrafodelistaCar">
    <w:name w:val="Párrafo de lista Car"/>
    <w:aliases w:val="Párrafo numerado Car"/>
    <w:link w:val="Prrafodelista"/>
    <w:uiPriority w:val="34"/>
    <w:rsid w:val="00BD43AD"/>
    <w:rPr>
      <w:rFonts w:ascii="Calibri" w:hAnsi="Calibri"/>
      <w:sz w:val="22"/>
      <w:szCs w:val="22"/>
    </w:rPr>
  </w:style>
  <w:style w:type="character" w:customStyle="1" w:styleId="Ttulo1Car">
    <w:name w:val="Título 1 Car"/>
    <w:link w:val="Ttulo1"/>
    <w:uiPriority w:val="9"/>
    <w:rsid w:val="00BD43AD"/>
    <w:rPr>
      <w:rFonts w:ascii="Arial" w:hAnsi="Arial"/>
      <w:b/>
      <w:sz w:val="32"/>
      <w:lang w:val="es-ES_tradnl" w:eastAsia="es-ES"/>
    </w:rPr>
  </w:style>
  <w:style w:type="character" w:styleId="Hipervnculo">
    <w:name w:val="Hyperlink"/>
    <w:uiPriority w:val="99"/>
    <w:unhideWhenUsed/>
    <w:rsid w:val="00BD43AD"/>
    <w:rPr>
      <w:color w:val="0000FF"/>
      <w:u w:val="single"/>
    </w:rPr>
  </w:style>
  <w:style w:type="paragraph" w:styleId="Descripcin">
    <w:name w:val="caption"/>
    <w:basedOn w:val="Normal"/>
    <w:next w:val="Normal"/>
    <w:uiPriority w:val="35"/>
    <w:unhideWhenUsed/>
    <w:qFormat/>
    <w:rsid w:val="00BD43AD"/>
    <w:pPr>
      <w:spacing w:after="200"/>
    </w:pPr>
    <w:rPr>
      <w:rFonts w:ascii="Calibri" w:eastAsia="Calibri" w:hAnsi="Calibri"/>
      <w:b/>
      <w:bCs/>
      <w:color w:val="5B9BD5"/>
      <w:sz w:val="18"/>
      <w:szCs w:val="18"/>
      <w:lang w:val="es-CO" w:eastAsia="en-US"/>
    </w:rPr>
  </w:style>
  <w:style w:type="paragraph" w:customStyle="1" w:styleId="Default">
    <w:name w:val="Default"/>
    <w:rsid w:val="00CC3690"/>
    <w:pPr>
      <w:autoSpaceDE w:val="0"/>
      <w:autoSpaceDN w:val="0"/>
      <w:adjustRightInd w:val="0"/>
    </w:pPr>
    <w:rPr>
      <w:rFonts w:ascii="Arial" w:eastAsia="Calibri" w:hAnsi="Arial" w:cs="Arial"/>
      <w:color w:val="000000"/>
      <w:sz w:val="24"/>
      <w:szCs w:val="24"/>
      <w:lang w:eastAsia="en-US"/>
    </w:rPr>
  </w:style>
  <w:style w:type="paragraph" w:styleId="Revisin">
    <w:name w:val="Revision"/>
    <w:hidden/>
    <w:uiPriority w:val="99"/>
    <w:semiHidden/>
    <w:rsid w:val="008A4939"/>
    <w:rPr>
      <w:rFonts w:ascii="Arial" w:hAnsi="Arial"/>
      <w:sz w:val="24"/>
      <w:szCs w:val="24"/>
      <w:lang w:val="es-ES" w:eastAsia="es-ES"/>
    </w:rPr>
  </w:style>
  <w:style w:type="paragraph" w:customStyle="1" w:styleId="Contents4">
    <w:name w:val="Contents 4"/>
    <w:basedOn w:val="Normal"/>
    <w:next w:val="Normal"/>
    <w:rsid w:val="000F1098"/>
    <w:pPr>
      <w:tabs>
        <w:tab w:val="left" w:leader="dot" w:pos="11880"/>
        <w:tab w:val="right" w:pos="12240"/>
      </w:tabs>
      <w:suppressAutoHyphens/>
      <w:autoSpaceDN w:val="0"/>
      <w:ind w:left="2880" w:right="720" w:hanging="720"/>
      <w:textAlignment w:val="baseline"/>
    </w:pPr>
    <w:rPr>
      <w:rFonts w:ascii="Courier New" w:hAnsi="Courier New" w:cs="Courier New"/>
      <w:kern w:val="3"/>
      <w:szCs w:val="20"/>
      <w:lang w:val="en-US" w:eastAsia="zh-CN"/>
    </w:rPr>
  </w:style>
  <w:style w:type="character" w:customStyle="1" w:styleId="letra14pt1">
    <w:name w:val="letra14pt1"/>
    <w:rsid w:val="000F1098"/>
    <w:rPr>
      <w:sz w:val="17"/>
      <w:szCs w:val="17"/>
    </w:rPr>
  </w:style>
  <w:style w:type="paragraph" w:customStyle="1" w:styleId="Cuerpo">
    <w:name w:val="Cuerpo"/>
    <w:rsid w:val="006773E7"/>
    <w:pPr>
      <w:pBdr>
        <w:top w:val="nil"/>
        <w:left w:val="nil"/>
        <w:bottom w:val="nil"/>
        <w:right w:val="nil"/>
        <w:between w:val="nil"/>
        <w:bar w:val="nil"/>
      </w:pBdr>
    </w:pPr>
    <w:rPr>
      <w:rFonts w:ascii="Arial" w:eastAsia="Arial" w:hAnsi="Arial" w:cs="Arial"/>
      <w:color w:val="000000"/>
      <w:sz w:val="24"/>
      <w:szCs w:val="24"/>
      <w:u w:color="000000"/>
      <w:bdr w:val="nil"/>
    </w:rPr>
  </w:style>
  <w:style w:type="paragraph" w:customStyle="1" w:styleId="Poromisin">
    <w:name w:val="Por omisión"/>
    <w:rsid w:val="006773E7"/>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096">
      <w:bodyDiv w:val="1"/>
      <w:marLeft w:val="0"/>
      <w:marRight w:val="0"/>
      <w:marTop w:val="0"/>
      <w:marBottom w:val="0"/>
      <w:divBdr>
        <w:top w:val="none" w:sz="0" w:space="0" w:color="auto"/>
        <w:left w:val="none" w:sz="0" w:space="0" w:color="auto"/>
        <w:bottom w:val="none" w:sz="0" w:space="0" w:color="auto"/>
        <w:right w:val="none" w:sz="0" w:space="0" w:color="auto"/>
      </w:divBdr>
    </w:div>
    <w:div w:id="141585892">
      <w:bodyDiv w:val="1"/>
      <w:marLeft w:val="0"/>
      <w:marRight w:val="0"/>
      <w:marTop w:val="0"/>
      <w:marBottom w:val="0"/>
      <w:divBdr>
        <w:top w:val="none" w:sz="0" w:space="0" w:color="auto"/>
        <w:left w:val="none" w:sz="0" w:space="0" w:color="auto"/>
        <w:bottom w:val="none" w:sz="0" w:space="0" w:color="auto"/>
        <w:right w:val="none" w:sz="0" w:space="0" w:color="auto"/>
      </w:divBdr>
    </w:div>
    <w:div w:id="169220469">
      <w:bodyDiv w:val="1"/>
      <w:marLeft w:val="0"/>
      <w:marRight w:val="0"/>
      <w:marTop w:val="0"/>
      <w:marBottom w:val="0"/>
      <w:divBdr>
        <w:top w:val="none" w:sz="0" w:space="0" w:color="auto"/>
        <w:left w:val="none" w:sz="0" w:space="0" w:color="auto"/>
        <w:bottom w:val="none" w:sz="0" w:space="0" w:color="auto"/>
        <w:right w:val="none" w:sz="0" w:space="0" w:color="auto"/>
      </w:divBdr>
    </w:div>
    <w:div w:id="211498734">
      <w:bodyDiv w:val="1"/>
      <w:marLeft w:val="0"/>
      <w:marRight w:val="0"/>
      <w:marTop w:val="0"/>
      <w:marBottom w:val="0"/>
      <w:divBdr>
        <w:top w:val="none" w:sz="0" w:space="0" w:color="auto"/>
        <w:left w:val="none" w:sz="0" w:space="0" w:color="auto"/>
        <w:bottom w:val="none" w:sz="0" w:space="0" w:color="auto"/>
        <w:right w:val="none" w:sz="0" w:space="0" w:color="auto"/>
      </w:divBdr>
    </w:div>
    <w:div w:id="248928225">
      <w:bodyDiv w:val="1"/>
      <w:marLeft w:val="0"/>
      <w:marRight w:val="0"/>
      <w:marTop w:val="0"/>
      <w:marBottom w:val="0"/>
      <w:divBdr>
        <w:top w:val="none" w:sz="0" w:space="0" w:color="auto"/>
        <w:left w:val="none" w:sz="0" w:space="0" w:color="auto"/>
        <w:bottom w:val="none" w:sz="0" w:space="0" w:color="auto"/>
        <w:right w:val="none" w:sz="0" w:space="0" w:color="auto"/>
      </w:divBdr>
    </w:div>
    <w:div w:id="511576392">
      <w:bodyDiv w:val="1"/>
      <w:marLeft w:val="0"/>
      <w:marRight w:val="0"/>
      <w:marTop w:val="0"/>
      <w:marBottom w:val="0"/>
      <w:divBdr>
        <w:top w:val="none" w:sz="0" w:space="0" w:color="auto"/>
        <w:left w:val="none" w:sz="0" w:space="0" w:color="auto"/>
        <w:bottom w:val="none" w:sz="0" w:space="0" w:color="auto"/>
        <w:right w:val="none" w:sz="0" w:space="0" w:color="auto"/>
      </w:divBdr>
      <w:divsChild>
        <w:div w:id="957877990">
          <w:marLeft w:val="0"/>
          <w:marRight w:val="0"/>
          <w:marTop w:val="0"/>
          <w:marBottom w:val="0"/>
          <w:divBdr>
            <w:top w:val="none" w:sz="0" w:space="0" w:color="auto"/>
            <w:left w:val="none" w:sz="0" w:space="0" w:color="auto"/>
            <w:bottom w:val="none" w:sz="0" w:space="0" w:color="auto"/>
            <w:right w:val="none" w:sz="0" w:space="0" w:color="auto"/>
          </w:divBdr>
          <w:divsChild>
            <w:div w:id="14205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41224">
      <w:bodyDiv w:val="1"/>
      <w:marLeft w:val="0"/>
      <w:marRight w:val="0"/>
      <w:marTop w:val="0"/>
      <w:marBottom w:val="0"/>
      <w:divBdr>
        <w:top w:val="none" w:sz="0" w:space="0" w:color="auto"/>
        <w:left w:val="none" w:sz="0" w:space="0" w:color="auto"/>
        <w:bottom w:val="none" w:sz="0" w:space="0" w:color="auto"/>
        <w:right w:val="none" w:sz="0" w:space="0" w:color="auto"/>
      </w:divBdr>
    </w:div>
    <w:div w:id="601691386">
      <w:bodyDiv w:val="1"/>
      <w:marLeft w:val="0"/>
      <w:marRight w:val="0"/>
      <w:marTop w:val="0"/>
      <w:marBottom w:val="0"/>
      <w:divBdr>
        <w:top w:val="none" w:sz="0" w:space="0" w:color="auto"/>
        <w:left w:val="none" w:sz="0" w:space="0" w:color="auto"/>
        <w:bottom w:val="none" w:sz="0" w:space="0" w:color="auto"/>
        <w:right w:val="none" w:sz="0" w:space="0" w:color="auto"/>
      </w:divBdr>
    </w:div>
    <w:div w:id="616256777">
      <w:bodyDiv w:val="1"/>
      <w:marLeft w:val="0"/>
      <w:marRight w:val="0"/>
      <w:marTop w:val="0"/>
      <w:marBottom w:val="0"/>
      <w:divBdr>
        <w:top w:val="none" w:sz="0" w:space="0" w:color="auto"/>
        <w:left w:val="none" w:sz="0" w:space="0" w:color="auto"/>
        <w:bottom w:val="none" w:sz="0" w:space="0" w:color="auto"/>
        <w:right w:val="none" w:sz="0" w:space="0" w:color="auto"/>
      </w:divBdr>
    </w:div>
    <w:div w:id="718281031">
      <w:bodyDiv w:val="1"/>
      <w:marLeft w:val="0"/>
      <w:marRight w:val="0"/>
      <w:marTop w:val="0"/>
      <w:marBottom w:val="0"/>
      <w:divBdr>
        <w:top w:val="none" w:sz="0" w:space="0" w:color="auto"/>
        <w:left w:val="none" w:sz="0" w:space="0" w:color="auto"/>
        <w:bottom w:val="none" w:sz="0" w:space="0" w:color="auto"/>
        <w:right w:val="none" w:sz="0" w:space="0" w:color="auto"/>
      </w:divBdr>
    </w:div>
    <w:div w:id="719597201">
      <w:bodyDiv w:val="1"/>
      <w:marLeft w:val="0"/>
      <w:marRight w:val="0"/>
      <w:marTop w:val="0"/>
      <w:marBottom w:val="0"/>
      <w:divBdr>
        <w:top w:val="none" w:sz="0" w:space="0" w:color="auto"/>
        <w:left w:val="none" w:sz="0" w:space="0" w:color="auto"/>
        <w:bottom w:val="none" w:sz="0" w:space="0" w:color="auto"/>
        <w:right w:val="none" w:sz="0" w:space="0" w:color="auto"/>
      </w:divBdr>
    </w:div>
    <w:div w:id="728571878">
      <w:bodyDiv w:val="1"/>
      <w:marLeft w:val="0"/>
      <w:marRight w:val="0"/>
      <w:marTop w:val="0"/>
      <w:marBottom w:val="0"/>
      <w:divBdr>
        <w:top w:val="none" w:sz="0" w:space="0" w:color="auto"/>
        <w:left w:val="none" w:sz="0" w:space="0" w:color="auto"/>
        <w:bottom w:val="none" w:sz="0" w:space="0" w:color="auto"/>
        <w:right w:val="none" w:sz="0" w:space="0" w:color="auto"/>
      </w:divBdr>
    </w:div>
    <w:div w:id="740903225">
      <w:bodyDiv w:val="1"/>
      <w:marLeft w:val="0"/>
      <w:marRight w:val="0"/>
      <w:marTop w:val="0"/>
      <w:marBottom w:val="0"/>
      <w:divBdr>
        <w:top w:val="none" w:sz="0" w:space="0" w:color="auto"/>
        <w:left w:val="none" w:sz="0" w:space="0" w:color="auto"/>
        <w:bottom w:val="none" w:sz="0" w:space="0" w:color="auto"/>
        <w:right w:val="none" w:sz="0" w:space="0" w:color="auto"/>
      </w:divBdr>
    </w:div>
    <w:div w:id="758522985">
      <w:bodyDiv w:val="1"/>
      <w:marLeft w:val="0"/>
      <w:marRight w:val="0"/>
      <w:marTop w:val="0"/>
      <w:marBottom w:val="0"/>
      <w:divBdr>
        <w:top w:val="none" w:sz="0" w:space="0" w:color="auto"/>
        <w:left w:val="none" w:sz="0" w:space="0" w:color="auto"/>
        <w:bottom w:val="none" w:sz="0" w:space="0" w:color="auto"/>
        <w:right w:val="none" w:sz="0" w:space="0" w:color="auto"/>
      </w:divBdr>
    </w:div>
    <w:div w:id="842665678">
      <w:bodyDiv w:val="1"/>
      <w:marLeft w:val="0"/>
      <w:marRight w:val="0"/>
      <w:marTop w:val="0"/>
      <w:marBottom w:val="0"/>
      <w:divBdr>
        <w:top w:val="none" w:sz="0" w:space="0" w:color="auto"/>
        <w:left w:val="none" w:sz="0" w:space="0" w:color="auto"/>
        <w:bottom w:val="none" w:sz="0" w:space="0" w:color="auto"/>
        <w:right w:val="none" w:sz="0" w:space="0" w:color="auto"/>
      </w:divBdr>
    </w:div>
    <w:div w:id="913054520">
      <w:bodyDiv w:val="1"/>
      <w:marLeft w:val="0"/>
      <w:marRight w:val="0"/>
      <w:marTop w:val="0"/>
      <w:marBottom w:val="0"/>
      <w:divBdr>
        <w:top w:val="none" w:sz="0" w:space="0" w:color="auto"/>
        <w:left w:val="none" w:sz="0" w:space="0" w:color="auto"/>
        <w:bottom w:val="none" w:sz="0" w:space="0" w:color="auto"/>
        <w:right w:val="none" w:sz="0" w:space="0" w:color="auto"/>
      </w:divBdr>
    </w:div>
    <w:div w:id="1081101838">
      <w:bodyDiv w:val="1"/>
      <w:marLeft w:val="0"/>
      <w:marRight w:val="0"/>
      <w:marTop w:val="0"/>
      <w:marBottom w:val="0"/>
      <w:divBdr>
        <w:top w:val="none" w:sz="0" w:space="0" w:color="auto"/>
        <w:left w:val="none" w:sz="0" w:space="0" w:color="auto"/>
        <w:bottom w:val="none" w:sz="0" w:space="0" w:color="auto"/>
        <w:right w:val="none" w:sz="0" w:space="0" w:color="auto"/>
      </w:divBdr>
    </w:div>
    <w:div w:id="1098719834">
      <w:bodyDiv w:val="1"/>
      <w:marLeft w:val="0"/>
      <w:marRight w:val="0"/>
      <w:marTop w:val="0"/>
      <w:marBottom w:val="0"/>
      <w:divBdr>
        <w:top w:val="none" w:sz="0" w:space="0" w:color="auto"/>
        <w:left w:val="none" w:sz="0" w:space="0" w:color="auto"/>
        <w:bottom w:val="none" w:sz="0" w:space="0" w:color="auto"/>
        <w:right w:val="none" w:sz="0" w:space="0" w:color="auto"/>
      </w:divBdr>
    </w:div>
    <w:div w:id="1163620706">
      <w:bodyDiv w:val="1"/>
      <w:marLeft w:val="0"/>
      <w:marRight w:val="0"/>
      <w:marTop w:val="0"/>
      <w:marBottom w:val="0"/>
      <w:divBdr>
        <w:top w:val="none" w:sz="0" w:space="0" w:color="auto"/>
        <w:left w:val="none" w:sz="0" w:space="0" w:color="auto"/>
        <w:bottom w:val="none" w:sz="0" w:space="0" w:color="auto"/>
        <w:right w:val="none" w:sz="0" w:space="0" w:color="auto"/>
      </w:divBdr>
    </w:div>
    <w:div w:id="1209805233">
      <w:bodyDiv w:val="1"/>
      <w:marLeft w:val="0"/>
      <w:marRight w:val="0"/>
      <w:marTop w:val="0"/>
      <w:marBottom w:val="0"/>
      <w:divBdr>
        <w:top w:val="none" w:sz="0" w:space="0" w:color="auto"/>
        <w:left w:val="none" w:sz="0" w:space="0" w:color="auto"/>
        <w:bottom w:val="none" w:sz="0" w:space="0" w:color="auto"/>
        <w:right w:val="none" w:sz="0" w:space="0" w:color="auto"/>
      </w:divBdr>
    </w:div>
    <w:div w:id="1258099196">
      <w:bodyDiv w:val="1"/>
      <w:marLeft w:val="0"/>
      <w:marRight w:val="0"/>
      <w:marTop w:val="0"/>
      <w:marBottom w:val="0"/>
      <w:divBdr>
        <w:top w:val="none" w:sz="0" w:space="0" w:color="auto"/>
        <w:left w:val="none" w:sz="0" w:space="0" w:color="auto"/>
        <w:bottom w:val="none" w:sz="0" w:space="0" w:color="auto"/>
        <w:right w:val="none" w:sz="0" w:space="0" w:color="auto"/>
      </w:divBdr>
    </w:div>
    <w:div w:id="1261181015">
      <w:bodyDiv w:val="1"/>
      <w:marLeft w:val="0"/>
      <w:marRight w:val="0"/>
      <w:marTop w:val="0"/>
      <w:marBottom w:val="0"/>
      <w:divBdr>
        <w:top w:val="none" w:sz="0" w:space="0" w:color="auto"/>
        <w:left w:val="none" w:sz="0" w:space="0" w:color="auto"/>
        <w:bottom w:val="none" w:sz="0" w:space="0" w:color="auto"/>
        <w:right w:val="none" w:sz="0" w:space="0" w:color="auto"/>
      </w:divBdr>
    </w:div>
    <w:div w:id="1287736727">
      <w:bodyDiv w:val="1"/>
      <w:marLeft w:val="0"/>
      <w:marRight w:val="0"/>
      <w:marTop w:val="0"/>
      <w:marBottom w:val="0"/>
      <w:divBdr>
        <w:top w:val="none" w:sz="0" w:space="0" w:color="auto"/>
        <w:left w:val="none" w:sz="0" w:space="0" w:color="auto"/>
        <w:bottom w:val="none" w:sz="0" w:space="0" w:color="auto"/>
        <w:right w:val="none" w:sz="0" w:space="0" w:color="auto"/>
      </w:divBdr>
    </w:div>
    <w:div w:id="1300913270">
      <w:bodyDiv w:val="1"/>
      <w:marLeft w:val="0"/>
      <w:marRight w:val="0"/>
      <w:marTop w:val="0"/>
      <w:marBottom w:val="0"/>
      <w:divBdr>
        <w:top w:val="none" w:sz="0" w:space="0" w:color="auto"/>
        <w:left w:val="none" w:sz="0" w:space="0" w:color="auto"/>
        <w:bottom w:val="none" w:sz="0" w:space="0" w:color="auto"/>
        <w:right w:val="none" w:sz="0" w:space="0" w:color="auto"/>
      </w:divBdr>
    </w:div>
    <w:div w:id="1328243684">
      <w:bodyDiv w:val="1"/>
      <w:marLeft w:val="0"/>
      <w:marRight w:val="0"/>
      <w:marTop w:val="0"/>
      <w:marBottom w:val="0"/>
      <w:divBdr>
        <w:top w:val="none" w:sz="0" w:space="0" w:color="auto"/>
        <w:left w:val="none" w:sz="0" w:space="0" w:color="auto"/>
        <w:bottom w:val="none" w:sz="0" w:space="0" w:color="auto"/>
        <w:right w:val="none" w:sz="0" w:space="0" w:color="auto"/>
      </w:divBdr>
    </w:div>
    <w:div w:id="1356229194">
      <w:bodyDiv w:val="1"/>
      <w:marLeft w:val="0"/>
      <w:marRight w:val="0"/>
      <w:marTop w:val="0"/>
      <w:marBottom w:val="0"/>
      <w:divBdr>
        <w:top w:val="none" w:sz="0" w:space="0" w:color="auto"/>
        <w:left w:val="none" w:sz="0" w:space="0" w:color="auto"/>
        <w:bottom w:val="none" w:sz="0" w:space="0" w:color="auto"/>
        <w:right w:val="none" w:sz="0" w:space="0" w:color="auto"/>
      </w:divBdr>
    </w:div>
    <w:div w:id="1373387085">
      <w:bodyDiv w:val="1"/>
      <w:marLeft w:val="0"/>
      <w:marRight w:val="0"/>
      <w:marTop w:val="0"/>
      <w:marBottom w:val="0"/>
      <w:divBdr>
        <w:top w:val="none" w:sz="0" w:space="0" w:color="auto"/>
        <w:left w:val="none" w:sz="0" w:space="0" w:color="auto"/>
        <w:bottom w:val="none" w:sz="0" w:space="0" w:color="auto"/>
        <w:right w:val="none" w:sz="0" w:space="0" w:color="auto"/>
      </w:divBdr>
    </w:div>
    <w:div w:id="1373387159">
      <w:bodyDiv w:val="1"/>
      <w:marLeft w:val="0"/>
      <w:marRight w:val="0"/>
      <w:marTop w:val="0"/>
      <w:marBottom w:val="0"/>
      <w:divBdr>
        <w:top w:val="none" w:sz="0" w:space="0" w:color="auto"/>
        <w:left w:val="none" w:sz="0" w:space="0" w:color="auto"/>
        <w:bottom w:val="none" w:sz="0" w:space="0" w:color="auto"/>
        <w:right w:val="none" w:sz="0" w:space="0" w:color="auto"/>
      </w:divBdr>
    </w:div>
    <w:div w:id="1376660352">
      <w:bodyDiv w:val="1"/>
      <w:marLeft w:val="0"/>
      <w:marRight w:val="0"/>
      <w:marTop w:val="0"/>
      <w:marBottom w:val="0"/>
      <w:divBdr>
        <w:top w:val="none" w:sz="0" w:space="0" w:color="auto"/>
        <w:left w:val="none" w:sz="0" w:space="0" w:color="auto"/>
        <w:bottom w:val="none" w:sz="0" w:space="0" w:color="auto"/>
        <w:right w:val="none" w:sz="0" w:space="0" w:color="auto"/>
      </w:divBdr>
      <w:divsChild>
        <w:div w:id="1821997887">
          <w:marLeft w:val="0"/>
          <w:marRight w:val="0"/>
          <w:marTop w:val="0"/>
          <w:marBottom w:val="0"/>
          <w:divBdr>
            <w:top w:val="none" w:sz="0" w:space="0" w:color="auto"/>
            <w:left w:val="none" w:sz="0" w:space="0" w:color="auto"/>
            <w:bottom w:val="none" w:sz="0" w:space="0" w:color="auto"/>
            <w:right w:val="none" w:sz="0" w:space="0" w:color="auto"/>
          </w:divBdr>
          <w:divsChild>
            <w:div w:id="14268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57770">
      <w:bodyDiv w:val="1"/>
      <w:marLeft w:val="0"/>
      <w:marRight w:val="0"/>
      <w:marTop w:val="0"/>
      <w:marBottom w:val="0"/>
      <w:divBdr>
        <w:top w:val="none" w:sz="0" w:space="0" w:color="auto"/>
        <w:left w:val="none" w:sz="0" w:space="0" w:color="auto"/>
        <w:bottom w:val="none" w:sz="0" w:space="0" w:color="auto"/>
        <w:right w:val="none" w:sz="0" w:space="0" w:color="auto"/>
      </w:divBdr>
    </w:div>
    <w:div w:id="1491212466">
      <w:bodyDiv w:val="1"/>
      <w:marLeft w:val="0"/>
      <w:marRight w:val="0"/>
      <w:marTop w:val="0"/>
      <w:marBottom w:val="0"/>
      <w:divBdr>
        <w:top w:val="none" w:sz="0" w:space="0" w:color="auto"/>
        <w:left w:val="none" w:sz="0" w:space="0" w:color="auto"/>
        <w:bottom w:val="none" w:sz="0" w:space="0" w:color="auto"/>
        <w:right w:val="none" w:sz="0" w:space="0" w:color="auto"/>
      </w:divBdr>
    </w:div>
    <w:div w:id="1513641930">
      <w:bodyDiv w:val="1"/>
      <w:marLeft w:val="0"/>
      <w:marRight w:val="0"/>
      <w:marTop w:val="0"/>
      <w:marBottom w:val="0"/>
      <w:divBdr>
        <w:top w:val="none" w:sz="0" w:space="0" w:color="auto"/>
        <w:left w:val="none" w:sz="0" w:space="0" w:color="auto"/>
        <w:bottom w:val="none" w:sz="0" w:space="0" w:color="auto"/>
        <w:right w:val="none" w:sz="0" w:space="0" w:color="auto"/>
      </w:divBdr>
    </w:div>
    <w:div w:id="1555508772">
      <w:bodyDiv w:val="1"/>
      <w:marLeft w:val="0"/>
      <w:marRight w:val="0"/>
      <w:marTop w:val="0"/>
      <w:marBottom w:val="0"/>
      <w:divBdr>
        <w:top w:val="none" w:sz="0" w:space="0" w:color="auto"/>
        <w:left w:val="none" w:sz="0" w:space="0" w:color="auto"/>
        <w:bottom w:val="none" w:sz="0" w:space="0" w:color="auto"/>
        <w:right w:val="none" w:sz="0" w:space="0" w:color="auto"/>
      </w:divBdr>
    </w:div>
    <w:div w:id="1674722301">
      <w:bodyDiv w:val="1"/>
      <w:marLeft w:val="0"/>
      <w:marRight w:val="0"/>
      <w:marTop w:val="0"/>
      <w:marBottom w:val="0"/>
      <w:divBdr>
        <w:top w:val="none" w:sz="0" w:space="0" w:color="auto"/>
        <w:left w:val="none" w:sz="0" w:space="0" w:color="auto"/>
        <w:bottom w:val="none" w:sz="0" w:space="0" w:color="auto"/>
        <w:right w:val="none" w:sz="0" w:space="0" w:color="auto"/>
      </w:divBdr>
    </w:div>
    <w:div w:id="1727948018">
      <w:bodyDiv w:val="1"/>
      <w:marLeft w:val="0"/>
      <w:marRight w:val="0"/>
      <w:marTop w:val="0"/>
      <w:marBottom w:val="0"/>
      <w:divBdr>
        <w:top w:val="none" w:sz="0" w:space="0" w:color="auto"/>
        <w:left w:val="none" w:sz="0" w:space="0" w:color="auto"/>
        <w:bottom w:val="none" w:sz="0" w:space="0" w:color="auto"/>
        <w:right w:val="none" w:sz="0" w:space="0" w:color="auto"/>
      </w:divBdr>
    </w:div>
    <w:div w:id="1746953203">
      <w:bodyDiv w:val="1"/>
      <w:marLeft w:val="0"/>
      <w:marRight w:val="0"/>
      <w:marTop w:val="0"/>
      <w:marBottom w:val="0"/>
      <w:divBdr>
        <w:top w:val="none" w:sz="0" w:space="0" w:color="auto"/>
        <w:left w:val="none" w:sz="0" w:space="0" w:color="auto"/>
        <w:bottom w:val="none" w:sz="0" w:space="0" w:color="auto"/>
        <w:right w:val="none" w:sz="0" w:space="0" w:color="auto"/>
      </w:divBdr>
    </w:div>
    <w:div w:id="1749696330">
      <w:bodyDiv w:val="1"/>
      <w:marLeft w:val="0"/>
      <w:marRight w:val="0"/>
      <w:marTop w:val="0"/>
      <w:marBottom w:val="0"/>
      <w:divBdr>
        <w:top w:val="none" w:sz="0" w:space="0" w:color="auto"/>
        <w:left w:val="none" w:sz="0" w:space="0" w:color="auto"/>
        <w:bottom w:val="none" w:sz="0" w:space="0" w:color="auto"/>
        <w:right w:val="none" w:sz="0" w:space="0" w:color="auto"/>
      </w:divBdr>
    </w:div>
    <w:div w:id="1828472373">
      <w:bodyDiv w:val="1"/>
      <w:marLeft w:val="0"/>
      <w:marRight w:val="0"/>
      <w:marTop w:val="0"/>
      <w:marBottom w:val="0"/>
      <w:divBdr>
        <w:top w:val="none" w:sz="0" w:space="0" w:color="auto"/>
        <w:left w:val="none" w:sz="0" w:space="0" w:color="auto"/>
        <w:bottom w:val="none" w:sz="0" w:space="0" w:color="auto"/>
        <w:right w:val="none" w:sz="0" w:space="0" w:color="auto"/>
      </w:divBdr>
    </w:div>
    <w:div w:id="2046129467">
      <w:bodyDiv w:val="1"/>
      <w:marLeft w:val="0"/>
      <w:marRight w:val="0"/>
      <w:marTop w:val="0"/>
      <w:marBottom w:val="0"/>
      <w:divBdr>
        <w:top w:val="none" w:sz="0" w:space="0" w:color="auto"/>
        <w:left w:val="none" w:sz="0" w:space="0" w:color="auto"/>
        <w:bottom w:val="none" w:sz="0" w:space="0" w:color="auto"/>
        <w:right w:val="none" w:sz="0" w:space="0" w:color="auto"/>
      </w:divBdr>
    </w:div>
    <w:div w:id="208721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A65FJVFR3NAS-1618603028-766</_dlc_DocId>
    <_dlc_DocIdUrl xmlns="fe5c55e1-1529-428c-8c16-ada3460a0e7a">
      <Url>http://tame/_layouts/15/DocIdRedir.aspx?ID=A65FJVFR3NAS-1618603028-766</Url>
      <Description>A65FJVFR3NAS-1618603028-766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2DC72A8C02970348AF50C73B0CB8D20A" ma:contentTypeVersion="3" ma:contentTypeDescription="Crear nuevo documento." ma:contentTypeScope="" ma:versionID="3dc6b3f265847cb27f1c9233c96eee1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723A1-16C2-4260-B686-301F1A0F94C1}"/>
</file>

<file path=customXml/itemProps2.xml><?xml version="1.0" encoding="utf-8"?>
<ds:datastoreItem xmlns:ds="http://schemas.openxmlformats.org/officeDocument/2006/customXml" ds:itemID="{A7E6F09B-419E-467F-88D8-F8E8881D8C18}"/>
</file>

<file path=customXml/itemProps3.xml><?xml version="1.0" encoding="utf-8"?>
<ds:datastoreItem xmlns:ds="http://schemas.openxmlformats.org/officeDocument/2006/customXml" ds:itemID="{189050E3-3418-41C5-8889-2B8D6C62409D}"/>
</file>

<file path=customXml/itemProps4.xml><?xml version="1.0" encoding="utf-8"?>
<ds:datastoreItem xmlns:ds="http://schemas.openxmlformats.org/officeDocument/2006/customXml" ds:itemID="{79F86123-F6F3-4344-B87F-451E7E647200}"/>
</file>

<file path=customXml/itemProps5.xml><?xml version="1.0" encoding="utf-8"?>
<ds:datastoreItem xmlns:ds="http://schemas.openxmlformats.org/officeDocument/2006/customXml" ds:itemID="{4EEB42BA-FFFB-48FF-B23F-51D5854D541C}"/>
</file>

<file path=docProps/app.xml><?xml version="1.0" encoding="utf-8"?>
<Properties xmlns="http://schemas.openxmlformats.org/officeDocument/2006/extended-properties" xmlns:vt="http://schemas.openxmlformats.org/officeDocument/2006/docPropsVTypes">
  <Template>Normal</Template>
  <TotalTime>10</TotalTime>
  <Pages>15</Pages>
  <Words>5722</Words>
  <Characters>31476</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Por el cual se reglamenta parcialmente la Ley 715 de 2001</vt:lpstr>
    </vt:vector>
  </TitlesOfParts>
  <Company>PRSIDENCIA DE LA REPUBLICA</Company>
  <LinksUpToDate>false</LinksUpToDate>
  <CharactersWithSpaces>37124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parcialmente la Ley 715 de 2001</dc:title>
  <dc:subject/>
  <dc:creator>JULIANA FRANCO CALVO</dc:creator>
  <cp:keywords/>
  <dc:description/>
  <cp:lastModifiedBy>Maria Esther Pinto Escobar</cp:lastModifiedBy>
  <cp:revision>3</cp:revision>
  <cp:lastPrinted>2017-05-23T14:30:00Z</cp:lastPrinted>
  <dcterms:created xsi:type="dcterms:W3CDTF">2017-08-18T14:52:00Z</dcterms:created>
  <dcterms:modified xsi:type="dcterms:W3CDTF">2017-08-23T14:13:00Z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0x0101002DC72A8C02970348AF50C73B0CB8D20A</vt:lpwstr>
  </property>
  <property fmtid="{D5CDD505-2E9C-101B-9397-08002B2CF9AE}" pid="3" name="_dlc_DocIdItemGuid">
    <vt:lpwstr>10df370e-3f3c-48bd-822c-b9949300e328</vt:lpwstr>
  </property>
</Properties>
</file>